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77777777"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441A">
        <w:rPr>
          <w:rFonts w:ascii="Arial" w:hAnsi="Arial" w:cs="Arial"/>
          <w:b/>
          <w:bCs/>
          <w:sz w:val="32"/>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F5397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 – DEFINIÇÃO DO OBJETO:</w:t>
      </w:r>
    </w:p>
    <w:p w14:paraId="62B96204" w14:textId="38AB640E" w:rsidR="00DF5BBF" w:rsidRPr="00F53971" w:rsidRDefault="00DF5BBF" w:rsidP="005D7142">
      <w:pPr>
        <w:spacing w:after="0" w:line="240" w:lineRule="auto"/>
        <w:jc w:val="both"/>
        <w:rPr>
          <w:rFonts w:ascii="Arial" w:eastAsia="Arial Unicode MS" w:hAnsi="Arial" w:cs="Arial"/>
          <w:sz w:val="24"/>
          <w:szCs w:val="24"/>
        </w:rPr>
      </w:pPr>
      <w:r w:rsidRPr="00F53971">
        <w:rPr>
          <w:rFonts w:ascii="Arial" w:eastAsia="Times New Roman" w:hAnsi="Arial" w:cs="Arial"/>
          <w:b/>
          <w:bCs/>
          <w:sz w:val="24"/>
          <w:szCs w:val="24"/>
        </w:rPr>
        <w:t>1.1-</w:t>
      </w:r>
      <w:r w:rsidR="00E61EF8" w:rsidRPr="00E61EF8">
        <w:rPr>
          <w:rFonts w:ascii="Arial" w:hAnsi="Arial" w:cs="Arial"/>
          <w:sz w:val="24"/>
        </w:rPr>
        <w:t>Contratação de empresa para prestação de serviço especializado de assessoria para captação de ICMS Patrimônio Cultural, assessoria e consultoria na elaboração de projetos de educação patrimonial, assessoria e consultoria para o Conselho do Patrimônio Cultural, prestações de contas do fundo municipal de preservação do patrimônio cultural – FUMPAC, elaboração de laudos de estado de conservação de bens tombados, relatórios de bens materiais, realização de inventários do Patrimônio Cultural e demais relatórios referente ao ICMS patrimônio cultural de acordo com a deliberação normativa vigente, para o ano de 2024, conforme condições e especificações contidas neste anexo.</w:t>
      </w:r>
    </w:p>
    <w:p w14:paraId="70925E46" w14:textId="2F8266B8" w:rsidR="00DF5BBF"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Natureza: </w:t>
      </w:r>
      <w:r w:rsidR="0052480F" w:rsidRPr="00F53971">
        <w:rPr>
          <w:rFonts w:ascii="Arial" w:eastAsia="Times New Roman" w:hAnsi="Arial" w:cs="Arial"/>
          <w:b/>
          <w:bCs/>
          <w:sz w:val="24"/>
          <w:szCs w:val="24"/>
        </w:rPr>
        <w:t>Prestação de Serviço</w:t>
      </w:r>
      <w:r w:rsidR="00423C3F" w:rsidRPr="00F53971">
        <w:rPr>
          <w:rFonts w:ascii="Arial" w:eastAsia="Times New Roman" w:hAnsi="Arial" w:cs="Arial"/>
          <w:b/>
          <w:bCs/>
          <w:sz w:val="24"/>
          <w:szCs w:val="24"/>
        </w:rPr>
        <w:t>;</w:t>
      </w:r>
    </w:p>
    <w:p w14:paraId="29A460C8" w14:textId="53007C0A" w:rsidR="00A27F72" w:rsidRPr="00F53971" w:rsidRDefault="002B2A89"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sz w:val="24"/>
          <w:szCs w:val="24"/>
        </w:rPr>
        <w:t>Quantitativo</w:t>
      </w:r>
      <w:r w:rsidR="000020B5" w:rsidRPr="00F53971">
        <w:rPr>
          <w:rFonts w:ascii="Arial" w:eastAsia="Times New Roman" w:hAnsi="Arial" w:cs="Arial"/>
          <w:sz w:val="24"/>
          <w:szCs w:val="24"/>
        </w:rPr>
        <w:t xml:space="preserve">: </w:t>
      </w:r>
      <w:r w:rsidR="00383B21">
        <w:rPr>
          <w:rFonts w:ascii="Arial" w:eastAsia="Times New Roman" w:hAnsi="Arial" w:cs="Arial"/>
          <w:b/>
          <w:sz w:val="24"/>
          <w:szCs w:val="24"/>
        </w:rPr>
        <w:t>1</w:t>
      </w:r>
      <w:r w:rsidR="00D32549">
        <w:rPr>
          <w:rFonts w:ascii="Arial" w:eastAsia="Times New Roman" w:hAnsi="Arial" w:cs="Arial"/>
          <w:b/>
          <w:sz w:val="24"/>
          <w:szCs w:val="24"/>
        </w:rPr>
        <w:t>(</w:t>
      </w:r>
      <w:r w:rsidR="00383B21">
        <w:rPr>
          <w:rFonts w:ascii="Arial" w:eastAsia="Times New Roman" w:hAnsi="Arial" w:cs="Arial"/>
          <w:b/>
          <w:sz w:val="24"/>
          <w:szCs w:val="24"/>
        </w:rPr>
        <w:t>um</w:t>
      </w:r>
      <w:r w:rsidR="00D32549">
        <w:rPr>
          <w:rFonts w:ascii="Arial" w:eastAsia="Times New Roman" w:hAnsi="Arial" w:cs="Arial"/>
          <w:b/>
          <w:sz w:val="24"/>
          <w:szCs w:val="24"/>
        </w:rPr>
        <w:t xml:space="preserve">) </w:t>
      </w:r>
      <w:r w:rsidR="00383B21">
        <w:rPr>
          <w:rFonts w:ascii="Arial" w:eastAsia="Times New Roman" w:hAnsi="Arial" w:cs="Arial"/>
          <w:b/>
          <w:sz w:val="24"/>
          <w:szCs w:val="24"/>
        </w:rPr>
        <w:t>serviço</w:t>
      </w:r>
      <w:r w:rsidR="00D32549" w:rsidRPr="00F53971">
        <w:rPr>
          <w:rFonts w:ascii="Arial" w:eastAsia="Times New Roman" w:hAnsi="Arial" w:cs="Arial"/>
          <w:b/>
          <w:bCs/>
          <w:sz w:val="24"/>
          <w:szCs w:val="24"/>
        </w:rPr>
        <w:t>;</w:t>
      </w:r>
    </w:p>
    <w:p w14:paraId="0017F76F" w14:textId="349628BF" w:rsidR="00DF5BBF" w:rsidRPr="00F5397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sz w:val="24"/>
          <w:szCs w:val="24"/>
        </w:rPr>
        <w:t xml:space="preserve">Prazo </w:t>
      </w:r>
      <w:r w:rsidR="00383B21">
        <w:rPr>
          <w:rFonts w:ascii="Arial" w:eastAsia="Times New Roman" w:hAnsi="Arial" w:cs="Arial"/>
          <w:sz w:val="24"/>
          <w:szCs w:val="24"/>
        </w:rPr>
        <w:t>Contrato</w:t>
      </w:r>
      <w:r w:rsidR="00A83C90" w:rsidRPr="00F53971">
        <w:rPr>
          <w:rFonts w:ascii="Arial" w:eastAsia="Times New Roman" w:hAnsi="Arial" w:cs="Arial"/>
          <w:sz w:val="24"/>
          <w:szCs w:val="24"/>
        </w:rPr>
        <w:t xml:space="preserve">: </w:t>
      </w:r>
      <w:r w:rsidR="00383B21">
        <w:rPr>
          <w:rFonts w:ascii="Arial" w:eastAsia="Times New Roman" w:hAnsi="Arial" w:cs="Arial"/>
          <w:b/>
          <w:bCs/>
          <w:sz w:val="24"/>
          <w:szCs w:val="24"/>
        </w:rPr>
        <w:t>4</w:t>
      </w:r>
      <w:r w:rsidR="00423C3F" w:rsidRPr="00F53971">
        <w:rPr>
          <w:rFonts w:ascii="Arial" w:eastAsia="Times New Roman" w:hAnsi="Arial" w:cs="Arial"/>
          <w:b/>
          <w:bCs/>
          <w:sz w:val="24"/>
          <w:szCs w:val="24"/>
        </w:rPr>
        <w:t xml:space="preserve"> (</w:t>
      </w:r>
      <w:r w:rsidR="00383B21">
        <w:rPr>
          <w:rFonts w:ascii="Arial" w:eastAsia="Times New Roman" w:hAnsi="Arial" w:cs="Arial"/>
          <w:b/>
          <w:bCs/>
          <w:sz w:val="24"/>
          <w:szCs w:val="24"/>
        </w:rPr>
        <w:t>quatro</w:t>
      </w:r>
      <w:r w:rsidR="00423C3F" w:rsidRPr="00F53971">
        <w:rPr>
          <w:rFonts w:ascii="Arial" w:eastAsia="Times New Roman" w:hAnsi="Arial" w:cs="Arial"/>
          <w:b/>
          <w:bCs/>
          <w:sz w:val="24"/>
          <w:szCs w:val="24"/>
        </w:rPr>
        <w:t>)</w:t>
      </w:r>
      <w:r w:rsidR="00DF5BBF" w:rsidRPr="00F53971">
        <w:rPr>
          <w:rFonts w:ascii="Arial" w:eastAsia="Times New Roman" w:hAnsi="Arial" w:cs="Arial"/>
          <w:b/>
          <w:bCs/>
          <w:sz w:val="24"/>
          <w:szCs w:val="24"/>
        </w:rPr>
        <w:t xml:space="preserve"> </w:t>
      </w:r>
      <w:r w:rsidR="00423C3F" w:rsidRPr="00F53971">
        <w:rPr>
          <w:rFonts w:ascii="Arial" w:eastAsia="Times New Roman" w:hAnsi="Arial" w:cs="Arial"/>
          <w:b/>
          <w:bCs/>
          <w:sz w:val="24"/>
          <w:szCs w:val="24"/>
        </w:rPr>
        <w:t>meses;</w:t>
      </w:r>
    </w:p>
    <w:p w14:paraId="08CA74D6" w14:textId="0E467B12" w:rsidR="001909B9" w:rsidRPr="00F5397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Possibilidade de sua prorrogação: </w:t>
      </w:r>
      <w:r w:rsidR="00383B21">
        <w:rPr>
          <w:rFonts w:ascii="Arial" w:eastAsia="Times New Roman" w:hAnsi="Arial" w:cs="Arial"/>
          <w:b/>
          <w:bCs/>
          <w:sz w:val="24"/>
          <w:szCs w:val="24"/>
        </w:rPr>
        <w:t>não se aplica</w:t>
      </w:r>
      <w:r w:rsidRPr="00F53971">
        <w:rPr>
          <w:rFonts w:ascii="Arial" w:eastAsia="Times New Roman" w:hAnsi="Arial" w:cs="Arial"/>
          <w:b/>
          <w:bCs/>
          <w:sz w:val="24"/>
          <w:szCs w:val="24"/>
        </w:rPr>
        <w:t>.</w:t>
      </w:r>
    </w:p>
    <w:p w14:paraId="5E15E934"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D429BB"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D429BB">
        <w:rPr>
          <w:rFonts w:ascii="Arial" w:eastAsia="Times New Roman" w:hAnsi="Arial" w:cs="Arial"/>
          <w:b/>
          <w:bCs/>
          <w:sz w:val="24"/>
          <w:szCs w:val="24"/>
        </w:rPr>
        <w:t>2 – FUNDAMENTAÇÃO DA CONTRATAÇÃO:</w:t>
      </w:r>
    </w:p>
    <w:p w14:paraId="1D14B804" w14:textId="77777777" w:rsidR="00E61EF8" w:rsidRDefault="00C7080A" w:rsidP="00E61EF8">
      <w:pPr>
        <w:spacing w:after="0" w:line="240" w:lineRule="auto"/>
        <w:jc w:val="both"/>
        <w:rPr>
          <w:rFonts w:ascii="Arial" w:eastAsia="Times New Roman" w:hAnsi="Arial" w:cs="Arial"/>
          <w:sz w:val="24"/>
          <w:szCs w:val="24"/>
        </w:rPr>
      </w:pPr>
      <w:r w:rsidRPr="00D429BB">
        <w:rPr>
          <w:rFonts w:ascii="Arial" w:eastAsia="Times New Roman" w:hAnsi="Arial" w:cs="Arial"/>
          <w:b/>
          <w:bCs/>
          <w:sz w:val="24"/>
          <w:szCs w:val="24"/>
        </w:rPr>
        <w:t>2.1-</w:t>
      </w:r>
      <w:r w:rsidR="00E61EF8" w:rsidRPr="00D429BB">
        <w:rPr>
          <w:rFonts w:ascii="Arial" w:eastAsia="Times New Roman" w:hAnsi="Arial" w:cs="Arial"/>
          <w:sz w:val="24"/>
          <w:szCs w:val="24"/>
        </w:rPr>
        <w:t>Considerando que o município de Rio Preto através da lei Municipal nº 1156/2006 “Estabelece</w:t>
      </w:r>
      <w:r w:rsidR="00E61EF8" w:rsidRPr="00E61EF8">
        <w:rPr>
          <w:rFonts w:ascii="Arial" w:eastAsia="Times New Roman" w:hAnsi="Arial" w:cs="Arial"/>
          <w:sz w:val="24"/>
          <w:szCs w:val="24"/>
        </w:rPr>
        <w:t xml:space="preserve"> as normas de Proteção do Patrimônio Cultural do Município de Rio Preto e seu Respectivo Procedimento.”</w:t>
      </w:r>
    </w:p>
    <w:p w14:paraId="28F36995" w14:textId="5FB23510" w:rsidR="00E61EF8" w:rsidRPr="00E61EF8" w:rsidRDefault="00E61EF8" w:rsidP="00E61EF8">
      <w:pPr>
        <w:spacing w:after="0" w:line="240" w:lineRule="auto"/>
        <w:jc w:val="both"/>
        <w:rPr>
          <w:rFonts w:ascii="Arial" w:eastAsia="Times New Roman" w:hAnsi="Arial" w:cs="Arial"/>
          <w:sz w:val="24"/>
          <w:szCs w:val="24"/>
        </w:rPr>
      </w:pPr>
      <w:r w:rsidRPr="00E61EF8">
        <w:rPr>
          <w:rFonts w:ascii="Arial" w:eastAsia="Times New Roman" w:hAnsi="Arial" w:cs="Arial"/>
          <w:b/>
          <w:bCs/>
          <w:sz w:val="24"/>
          <w:szCs w:val="24"/>
        </w:rPr>
        <w:t>2.2-</w:t>
      </w:r>
      <w:r w:rsidRPr="00E61EF8">
        <w:rPr>
          <w:rFonts w:ascii="Arial" w:eastAsia="Times New Roman" w:hAnsi="Arial" w:cs="Arial"/>
          <w:sz w:val="24"/>
          <w:szCs w:val="24"/>
        </w:rPr>
        <w:t xml:space="preserve">Considerando que Patrimônio cultural é todo elemento material ou imaterial que representa as tradições e os costumes de determinado povo e que são importantes para a preservação de sua memória. Tais elementos são carregados de valores que expressam a maneira como vivem as civilizações modernas ou, também, como viviam as civilizações antigas que moldaram a história de um município, uma região ou mesmo um e mais países. Os patrimônios culturais, portanto, resguardam elementos físicos, expressões e manifestações que caracterizam e conferem identidade a um </w:t>
      </w:r>
      <w:r w:rsidRPr="00E61EF8">
        <w:rPr>
          <w:rFonts w:ascii="Arial" w:eastAsia="Times New Roman" w:hAnsi="Arial" w:cs="Arial"/>
          <w:sz w:val="24"/>
          <w:szCs w:val="24"/>
        </w:rPr>
        <w:t>povo.</w:t>
      </w:r>
      <w:r w:rsidRPr="00E61EF8">
        <w:rPr>
          <w:rFonts w:ascii="Arial" w:eastAsia="Times New Roman" w:hAnsi="Arial" w:cs="Arial"/>
          <w:sz w:val="24"/>
          <w:szCs w:val="24"/>
        </w:rPr>
        <w:t xml:space="preserve">      </w:t>
      </w:r>
    </w:p>
    <w:p w14:paraId="5FD721F5" w14:textId="6A211F29" w:rsidR="00E61EF8" w:rsidRPr="00E61EF8" w:rsidRDefault="00E61EF8" w:rsidP="00E61EF8">
      <w:pPr>
        <w:spacing w:after="0" w:line="240" w:lineRule="auto"/>
        <w:jc w:val="both"/>
        <w:rPr>
          <w:rFonts w:ascii="Arial" w:eastAsia="Times New Roman" w:hAnsi="Arial" w:cs="Arial"/>
          <w:sz w:val="24"/>
          <w:szCs w:val="24"/>
        </w:rPr>
      </w:pPr>
      <w:r w:rsidRPr="00E61EF8">
        <w:rPr>
          <w:rFonts w:ascii="Arial" w:eastAsia="Times New Roman" w:hAnsi="Arial" w:cs="Arial"/>
          <w:b/>
          <w:bCs/>
          <w:sz w:val="24"/>
          <w:szCs w:val="24"/>
        </w:rPr>
        <w:t>2.3-</w:t>
      </w:r>
      <w:r w:rsidRPr="00E61EF8">
        <w:rPr>
          <w:rFonts w:ascii="Arial" w:eastAsia="Times New Roman" w:hAnsi="Arial" w:cs="Arial"/>
          <w:sz w:val="24"/>
          <w:szCs w:val="24"/>
        </w:rPr>
        <w:t xml:space="preserve">A Lei Estadual 18.030/2009 estabelece que, para o repasse dos recursos advindos do Critério do Patrimônio Cultural, os municípios devem comprovar que possuem ações de gestão para a preservação dos bens culturais locais. O programa estimula as ações de salvaguarda dos bens protegidos pelos municípios por meio do fortalecimento dos setores responsáveis pelo patrimônio dos municípios e de seus respectivos conselhos de proteção ao patrimônio cultural em uma ação conjunta com as comunidades locais. O IEPHA-MG oferece aos municípios orientações sobre as políticas de preservação, como a Deliberação Normatizado CONEP, que estrutura um sistema de análise e de pontuação da documentação apresentada pelo município participante do programa ICMS Patrimônio Cultural.      </w:t>
      </w:r>
    </w:p>
    <w:p w14:paraId="75AE3E42" w14:textId="54054B28" w:rsidR="00C7080A" w:rsidRPr="00F53971" w:rsidRDefault="00E61EF8" w:rsidP="00E61EF8">
      <w:pPr>
        <w:spacing w:after="0" w:line="240" w:lineRule="auto"/>
        <w:jc w:val="both"/>
        <w:rPr>
          <w:rFonts w:ascii="Arial" w:eastAsia="Times New Roman" w:hAnsi="Arial" w:cs="Arial"/>
          <w:sz w:val="24"/>
          <w:szCs w:val="24"/>
        </w:rPr>
      </w:pPr>
      <w:r w:rsidRPr="00E61EF8">
        <w:rPr>
          <w:rFonts w:ascii="Arial" w:eastAsia="Times New Roman" w:hAnsi="Arial" w:cs="Arial"/>
          <w:b/>
          <w:bCs/>
          <w:sz w:val="24"/>
          <w:szCs w:val="24"/>
        </w:rPr>
        <w:t>2.4-</w:t>
      </w:r>
      <w:r w:rsidRPr="00E61EF8">
        <w:rPr>
          <w:rFonts w:ascii="Arial" w:eastAsia="Times New Roman" w:hAnsi="Arial" w:cs="Arial"/>
          <w:sz w:val="24"/>
          <w:szCs w:val="24"/>
        </w:rPr>
        <w:t>Visando a melhoria constante da pontuação do município e a preservação constante do patrimônio Cultural do município faz – se necessária a Contratação de Empresa Especializada para Prestação De Serviços Técnicos Especializados para Realização da Consultoria e Assessoria em Patrimônio Cultural.</w:t>
      </w:r>
    </w:p>
    <w:p w14:paraId="4D994BEF" w14:textId="77777777" w:rsidR="005852CA" w:rsidRPr="00F53971" w:rsidRDefault="005852CA" w:rsidP="005D7142">
      <w:pPr>
        <w:spacing w:after="0" w:line="240" w:lineRule="auto"/>
        <w:jc w:val="both"/>
        <w:rPr>
          <w:rFonts w:ascii="Arial" w:eastAsia="Times New Roman" w:hAnsi="Arial" w:cs="Arial"/>
          <w:bCs/>
          <w:sz w:val="24"/>
          <w:szCs w:val="24"/>
        </w:rPr>
      </w:pPr>
    </w:p>
    <w:p w14:paraId="13795071" w14:textId="25DD40E1" w:rsidR="00DF5BBF" w:rsidRPr="00D429BB" w:rsidRDefault="00F87830" w:rsidP="005D7142">
      <w:pPr>
        <w:spacing w:after="0" w:line="240" w:lineRule="auto"/>
        <w:jc w:val="both"/>
        <w:rPr>
          <w:rFonts w:ascii="Arial" w:eastAsia="Times New Roman" w:hAnsi="Arial" w:cs="Arial"/>
          <w:sz w:val="24"/>
          <w:szCs w:val="24"/>
        </w:rPr>
      </w:pPr>
      <w:r w:rsidRPr="00D429BB">
        <w:rPr>
          <w:rFonts w:ascii="Arial" w:eastAsia="Times New Roman" w:hAnsi="Arial" w:cs="Arial"/>
          <w:b/>
          <w:bCs/>
          <w:sz w:val="24"/>
          <w:szCs w:val="24"/>
        </w:rPr>
        <w:t>3 –</w:t>
      </w:r>
      <w:r w:rsidRPr="00D429BB">
        <w:rPr>
          <w:rFonts w:ascii="Arial" w:eastAsia="Times New Roman" w:hAnsi="Arial" w:cs="Arial"/>
          <w:sz w:val="24"/>
          <w:szCs w:val="24"/>
        </w:rPr>
        <w:t xml:space="preserve"> </w:t>
      </w:r>
      <w:r w:rsidRPr="00D429BB">
        <w:rPr>
          <w:rFonts w:ascii="Arial" w:eastAsia="Times New Roman" w:hAnsi="Arial" w:cs="Arial"/>
          <w:b/>
          <w:bCs/>
          <w:sz w:val="24"/>
          <w:szCs w:val="24"/>
        </w:rPr>
        <w:t>DESCRIÇÃO DA SOLUÇÃO COMO UM TODO:</w:t>
      </w:r>
    </w:p>
    <w:p w14:paraId="0466DA12" w14:textId="77777777" w:rsidR="00D429BB" w:rsidRDefault="00F87830" w:rsidP="00D429BB">
      <w:pPr>
        <w:tabs>
          <w:tab w:val="center" w:pos="4419"/>
          <w:tab w:val="right" w:pos="8838"/>
        </w:tabs>
        <w:spacing w:after="0" w:line="240" w:lineRule="auto"/>
        <w:jc w:val="both"/>
        <w:rPr>
          <w:rFonts w:ascii="Arial" w:eastAsia="Times New Roman" w:hAnsi="Arial" w:cs="Arial"/>
          <w:sz w:val="24"/>
          <w:szCs w:val="24"/>
        </w:rPr>
      </w:pPr>
      <w:r w:rsidRPr="00D429BB">
        <w:rPr>
          <w:rFonts w:ascii="Arial" w:eastAsia="Times New Roman" w:hAnsi="Arial" w:cs="Arial"/>
          <w:b/>
          <w:bCs/>
          <w:sz w:val="24"/>
          <w:szCs w:val="24"/>
        </w:rPr>
        <w:t>3.1-</w:t>
      </w:r>
      <w:r w:rsidR="00D429BB" w:rsidRPr="00D429BB">
        <w:rPr>
          <w:rFonts w:ascii="Arial" w:eastAsia="Times New Roman" w:hAnsi="Arial" w:cs="Arial"/>
          <w:sz w:val="24"/>
          <w:szCs w:val="24"/>
        </w:rPr>
        <w:t>A garantia de uma boa pontuação junto ao IEPHA é garantia de um retorno financeiro mais expressivo para o município.</w:t>
      </w:r>
    </w:p>
    <w:p w14:paraId="462F5713" w14:textId="44726135" w:rsidR="00D429BB" w:rsidRPr="00D429BB" w:rsidRDefault="00D429BB" w:rsidP="00D429BB">
      <w:pPr>
        <w:tabs>
          <w:tab w:val="center" w:pos="4419"/>
          <w:tab w:val="right" w:pos="8838"/>
        </w:tabs>
        <w:spacing w:after="0" w:line="240" w:lineRule="auto"/>
        <w:jc w:val="both"/>
        <w:rPr>
          <w:rFonts w:ascii="Arial" w:eastAsia="Times New Roman" w:hAnsi="Arial" w:cs="Arial"/>
          <w:sz w:val="24"/>
          <w:szCs w:val="24"/>
        </w:rPr>
      </w:pPr>
      <w:r w:rsidRPr="00D429BB">
        <w:rPr>
          <w:rFonts w:ascii="Arial" w:eastAsia="Times New Roman" w:hAnsi="Arial" w:cs="Arial"/>
          <w:b/>
          <w:bCs/>
          <w:sz w:val="24"/>
          <w:szCs w:val="24"/>
        </w:rPr>
        <w:t>3.2-</w:t>
      </w:r>
      <w:r w:rsidRPr="00D429BB">
        <w:rPr>
          <w:rFonts w:ascii="Arial" w:eastAsia="Times New Roman" w:hAnsi="Arial" w:cs="Arial"/>
          <w:sz w:val="24"/>
          <w:szCs w:val="24"/>
        </w:rPr>
        <w:t>Uma consultoria qualificada no critério solicitado resultará em boas pontuações e retorno financeiro para o município.</w:t>
      </w:r>
    </w:p>
    <w:p w14:paraId="300FADA8" w14:textId="7C266B2E" w:rsidR="00DF5BBF" w:rsidRPr="00F53971" w:rsidRDefault="00D429BB" w:rsidP="00D429BB">
      <w:pPr>
        <w:tabs>
          <w:tab w:val="center" w:pos="4419"/>
          <w:tab w:val="right" w:pos="8838"/>
        </w:tabs>
        <w:spacing w:after="0" w:line="240" w:lineRule="auto"/>
        <w:jc w:val="both"/>
        <w:rPr>
          <w:rFonts w:ascii="Arial" w:eastAsia="Times New Roman" w:hAnsi="Arial" w:cs="Arial"/>
          <w:sz w:val="24"/>
          <w:szCs w:val="24"/>
        </w:rPr>
      </w:pPr>
      <w:r w:rsidRPr="00D429BB">
        <w:rPr>
          <w:rFonts w:ascii="Arial" w:eastAsia="Times New Roman" w:hAnsi="Arial" w:cs="Arial"/>
          <w:b/>
          <w:bCs/>
          <w:sz w:val="24"/>
          <w:szCs w:val="24"/>
        </w:rPr>
        <w:t>3.3-</w:t>
      </w:r>
      <w:r w:rsidRPr="00D429BB">
        <w:rPr>
          <w:rFonts w:ascii="Arial" w:eastAsia="Times New Roman" w:hAnsi="Arial" w:cs="Arial"/>
          <w:sz w:val="24"/>
          <w:szCs w:val="24"/>
        </w:rPr>
        <w:t>O município de Rio Preto vem recebendo boa pontuação já a alguns anos saindo de 00 pontos em 2016, para 10,96 em 2023 conforme tabela de repasses da Lei Robin Hood divulgada pela fundação João Pinheiro.</w:t>
      </w:r>
    </w:p>
    <w:p w14:paraId="0F6E427D" w14:textId="77777777" w:rsidR="00F87830"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p>
    <w:p w14:paraId="788D37EB" w14:textId="479765BB" w:rsidR="00D429BB" w:rsidRPr="00BE710B" w:rsidRDefault="00D429BB" w:rsidP="00D429BB">
      <w:pPr>
        <w:spacing w:after="0" w:line="240" w:lineRule="auto"/>
        <w:jc w:val="both"/>
        <w:rPr>
          <w:rFonts w:ascii="Arial" w:hAnsi="Arial" w:cs="Arial"/>
          <w:sz w:val="24"/>
          <w:szCs w:val="24"/>
        </w:rPr>
      </w:pPr>
      <w:r w:rsidRPr="00D429BB">
        <w:rPr>
          <w:rFonts w:ascii="Arial" w:hAnsi="Arial" w:cs="Arial"/>
          <w:b/>
          <w:bCs/>
          <w:sz w:val="24"/>
          <w:szCs w:val="24"/>
        </w:rPr>
        <w:lastRenderedPageBreak/>
        <w:t>3.3.1-</w:t>
      </w:r>
      <w:r w:rsidRPr="00BE710B">
        <w:rPr>
          <w:rFonts w:ascii="Arial" w:hAnsi="Arial" w:cs="Arial"/>
          <w:sz w:val="24"/>
          <w:szCs w:val="24"/>
        </w:rPr>
        <w:t>Município:</w:t>
      </w:r>
      <w:r>
        <w:rPr>
          <w:rFonts w:ascii="Arial" w:hAnsi="Arial" w:cs="Arial"/>
          <w:sz w:val="24"/>
          <w:szCs w:val="24"/>
        </w:rPr>
        <w:t xml:space="preserve"> Rio Preto-MG</w:t>
      </w:r>
      <w:r>
        <w:rPr>
          <w:rFonts w:ascii="Arial" w:hAnsi="Arial" w:cs="Arial"/>
          <w:sz w:val="24"/>
          <w:szCs w:val="24"/>
        </w:rPr>
        <w:t xml:space="preserve">: </w:t>
      </w:r>
      <w:r>
        <w:rPr>
          <w:rFonts w:ascii="Arial" w:hAnsi="Arial" w:cs="Arial"/>
          <w:sz w:val="24"/>
          <w:szCs w:val="24"/>
        </w:rPr>
        <w:t>Ano 2016 /</w:t>
      </w:r>
      <w:r>
        <w:rPr>
          <w:rFonts w:ascii="Arial" w:hAnsi="Arial" w:cs="Arial"/>
          <w:sz w:val="24"/>
          <w:szCs w:val="24"/>
        </w:rPr>
        <w:t>ano base</w:t>
      </w:r>
      <w:r>
        <w:rPr>
          <w:rFonts w:ascii="Arial" w:hAnsi="Arial" w:cs="Arial"/>
          <w:sz w:val="24"/>
          <w:szCs w:val="24"/>
        </w:rPr>
        <w:t xml:space="preserve"> 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5"/>
      </w:tblGrid>
      <w:tr w:rsidR="00D429BB" w:rsidRPr="00442158" w14:paraId="12E1FEE2" w14:textId="77777777" w:rsidTr="00BD5AF6">
        <w:tc>
          <w:tcPr>
            <w:tcW w:w="8720" w:type="dxa"/>
          </w:tcPr>
          <w:p w14:paraId="5CA72276" w14:textId="5EC58BB4" w:rsidR="00D429BB" w:rsidRPr="00442158" w:rsidRDefault="00D429BB" w:rsidP="00BD5AF6">
            <w:pPr>
              <w:spacing w:after="0" w:line="240" w:lineRule="auto"/>
              <w:jc w:val="both"/>
              <w:rPr>
                <w:rFonts w:ascii="Arial" w:hAnsi="Arial" w:cs="Arial"/>
                <w:sz w:val="24"/>
                <w:szCs w:val="24"/>
              </w:rPr>
            </w:pPr>
            <w:r w:rsidRPr="00442158">
              <w:rPr>
                <w:rFonts w:ascii="Arial" w:hAnsi="Arial" w:cs="Arial"/>
                <w:noProof/>
                <w:sz w:val="24"/>
                <w:szCs w:val="24"/>
              </w:rPr>
              <w:pict w14:anchorId="245D5A45">
                <v:shapetype id="_x0000_t32" coordsize="21600,21600" o:spt="32" o:oned="t" path="m,l21600,21600e" filled="f">
                  <v:path arrowok="t" fillok="f" o:connecttype="none"/>
                  <o:lock v:ext="edit" shapetype="t"/>
                </v:shapetype>
                <v:shape id="_x0000_s2051" type="#_x0000_t32" style="position:absolute;left:0;text-align:left;margin-left:-16.2pt;margin-top:41.4pt;width:21.3pt;height:1.25pt;flip:y;z-index:251660288" o:connectortype="straight">
                  <v:stroke endarrow="block"/>
                </v:shape>
              </w:pict>
            </w:r>
            <w:r w:rsidRPr="00442158">
              <w:rPr>
                <w:rFonts w:ascii="Arial" w:hAnsi="Arial" w:cs="Arial"/>
                <w:noProof/>
                <w:sz w:val="24"/>
                <w:szCs w:val="24"/>
              </w:rPr>
              <w:pict w14:anchorId="2C5CD053">
                <v:shape id="_x0000_s2050" type="#_x0000_t32" style="position:absolute;left:0;text-align:left;margin-left:-21.8pt;margin-top:58.3pt;width:26.9pt;height:.65pt;z-index:251659264" o:connectortype="straight">
                  <v:stroke endarrow="block"/>
                </v:shape>
              </w:pict>
            </w:r>
            <w:r w:rsidRPr="00442158">
              <w:rPr>
                <w:rFonts w:ascii="Arial" w:hAnsi="Arial" w:cs="Arial"/>
                <w:noProof/>
                <w:sz w:val="24"/>
                <w:szCs w:val="24"/>
              </w:rPr>
              <w:drawing>
                <wp:inline distT="0" distB="0" distL="0" distR="0" wp14:anchorId="7FB0D006" wp14:editId="54EB0CB1">
                  <wp:extent cx="5403215" cy="2838450"/>
                  <wp:effectExtent l="0" t="0" r="0" b="0"/>
                  <wp:docPr id="9625934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215" cy="2838450"/>
                          </a:xfrm>
                          <a:prstGeom prst="rect">
                            <a:avLst/>
                          </a:prstGeom>
                          <a:noFill/>
                          <a:ln>
                            <a:noFill/>
                          </a:ln>
                        </pic:spPr>
                      </pic:pic>
                    </a:graphicData>
                  </a:graphic>
                </wp:inline>
              </w:drawing>
            </w:r>
          </w:p>
        </w:tc>
      </w:tr>
    </w:tbl>
    <w:p w14:paraId="0E515D74" w14:textId="77777777" w:rsidR="00D429BB" w:rsidRDefault="00D429BB" w:rsidP="005D7142">
      <w:pPr>
        <w:tabs>
          <w:tab w:val="center" w:pos="4419"/>
          <w:tab w:val="right" w:pos="8838"/>
        </w:tabs>
        <w:spacing w:after="0" w:line="240" w:lineRule="auto"/>
        <w:jc w:val="both"/>
        <w:rPr>
          <w:rFonts w:ascii="Arial" w:eastAsia="Times New Roman" w:hAnsi="Arial" w:cs="Arial"/>
          <w:b/>
          <w:bCs/>
          <w:sz w:val="24"/>
          <w:szCs w:val="24"/>
        </w:rPr>
      </w:pPr>
    </w:p>
    <w:p w14:paraId="3DBE7C6B" w14:textId="77777777" w:rsidR="00D429BB" w:rsidRDefault="00D429BB" w:rsidP="00D429BB">
      <w:pPr>
        <w:spacing w:after="0" w:line="240" w:lineRule="auto"/>
        <w:jc w:val="both"/>
        <w:rPr>
          <w:rFonts w:ascii="Arial" w:hAnsi="Arial" w:cs="Arial"/>
          <w:sz w:val="24"/>
          <w:szCs w:val="24"/>
        </w:rPr>
      </w:pPr>
      <w:r>
        <w:rPr>
          <w:rFonts w:ascii="Arial" w:hAnsi="Arial" w:cs="Arial"/>
          <w:sz w:val="24"/>
          <w:szCs w:val="24"/>
        </w:rPr>
        <w:t>Ano 2024/ano base 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5"/>
      </w:tblGrid>
      <w:tr w:rsidR="00D429BB" w:rsidRPr="00442158" w14:paraId="5FA39E66" w14:textId="77777777" w:rsidTr="00BD5AF6">
        <w:tc>
          <w:tcPr>
            <w:tcW w:w="8644" w:type="dxa"/>
          </w:tcPr>
          <w:p w14:paraId="4FB7F7A0" w14:textId="69CCCD01" w:rsidR="00D429BB" w:rsidRPr="00442158" w:rsidRDefault="00D429BB" w:rsidP="00BD5AF6">
            <w:pPr>
              <w:pStyle w:val="Rodap"/>
              <w:jc w:val="center"/>
              <w:rPr>
                <w:rFonts w:ascii="Arial" w:hAnsi="Arial" w:cs="Arial"/>
                <w:sz w:val="24"/>
                <w:szCs w:val="24"/>
              </w:rPr>
            </w:pPr>
            <w:r w:rsidRPr="00442158">
              <w:rPr>
                <w:rFonts w:ascii="Arial" w:hAnsi="Arial" w:cs="Arial"/>
                <w:noProof/>
                <w:sz w:val="24"/>
                <w:szCs w:val="24"/>
              </w:rPr>
              <w:pict w14:anchorId="3601EB5D">
                <v:shape id="_x0000_s2053" type="#_x0000_t32" style="position:absolute;left:0;text-align:left;margin-left:-16.8pt;margin-top:50.9pt;width:19.4pt;height:0;z-index:251663360" o:connectortype="straight">
                  <v:stroke endarrow="block"/>
                </v:shape>
              </w:pict>
            </w:r>
            <w:r w:rsidRPr="00442158">
              <w:rPr>
                <w:rFonts w:ascii="Arial" w:hAnsi="Arial" w:cs="Arial"/>
                <w:noProof/>
                <w:sz w:val="24"/>
                <w:szCs w:val="24"/>
              </w:rPr>
              <w:pict w14:anchorId="02AF2076">
                <v:shape id="_x0000_s2052" type="#_x0000_t32" style="position:absolute;left:0;text-align:left;margin-left:-16.8pt;margin-top:61.55pt;width:19.4pt;height:0;z-index:251662336" o:connectortype="straight">
                  <v:stroke endarrow="block"/>
                </v:shape>
              </w:pict>
            </w:r>
            <w:r w:rsidRPr="00442158">
              <w:rPr>
                <w:rFonts w:ascii="Arial" w:hAnsi="Arial" w:cs="Arial"/>
                <w:noProof/>
                <w:sz w:val="24"/>
                <w:szCs w:val="24"/>
              </w:rPr>
              <w:drawing>
                <wp:inline distT="0" distB="0" distL="0" distR="0" wp14:anchorId="137D01E5" wp14:editId="6D00DB54">
                  <wp:extent cx="5403215" cy="3040380"/>
                  <wp:effectExtent l="0" t="0" r="0" b="0"/>
                  <wp:docPr id="183663376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3215" cy="3040380"/>
                          </a:xfrm>
                          <a:prstGeom prst="rect">
                            <a:avLst/>
                          </a:prstGeom>
                          <a:noFill/>
                          <a:ln>
                            <a:noFill/>
                          </a:ln>
                        </pic:spPr>
                      </pic:pic>
                    </a:graphicData>
                  </a:graphic>
                </wp:inline>
              </w:drawing>
            </w:r>
          </w:p>
        </w:tc>
      </w:tr>
    </w:tbl>
    <w:p w14:paraId="545C9844" w14:textId="77777777" w:rsidR="00D429BB" w:rsidRDefault="00D429BB" w:rsidP="005D7142">
      <w:pPr>
        <w:tabs>
          <w:tab w:val="center" w:pos="4419"/>
          <w:tab w:val="right" w:pos="8838"/>
        </w:tabs>
        <w:spacing w:after="0" w:line="240" w:lineRule="auto"/>
        <w:jc w:val="both"/>
        <w:rPr>
          <w:rFonts w:ascii="Arial" w:eastAsia="Times New Roman" w:hAnsi="Arial" w:cs="Arial"/>
          <w:b/>
          <w:bCs/>
          <w:sz w:val="24"/>
          <w:szCs w:val="24"/>
        </w:rPr>
      </w:pPr>
    </w:p>
    <w:p w14:paraId="6485DF1E" w14:textId="22F96320" w:rsidR="00DF5BBF" w:rsidRPr="00F5397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 xml:space="preserve">4 – </w:t>
      </w:r>
      <w:bookmarkStart w:id="1" w:name="_Hlk163131029"/>
      <w:r w:rsidRPr="00F53971">
        <w:rPr>
          <w:rFonts w:ascii="Arial" w:eastAsia="Times New Roman" w:hAnsi="Arial" w:cs="Arial"/>
          <w:b/>
          <w:bCs/>
          <w:sz w:val="24"/>
          <w:szCs w:val="24"/>
        </w:rPr>
        <w:t>REQUISITOS DA CONTRATAÇÃO</w:t>
      </w:r>
      <w:bookmarkEnd w:id="1"/>
      <w:r w:rsidRPr="00F53971">
        <w:rPr>
          <w:rFonts w:ascii="Arial" w:eastAsia="Times New Roman" w:hAnsi="Arial" w:cs="Arial"/>
          <w:b/>
          <w:bCs/>
          <w:sz w:val="24"/>
          <w:szCs w:val="24"/>
        </w:rPr>
        <w:t>:</w:t>
      </w:r>
    </w:p>
    <w:p w14:paraId="7ECD80F9" w14:textId="656A0EAB" w:rsidR="00DF5BBF" w:rsidRPr="00F53971" w:rsidRDefault="00F87830" w:rsidP="005D7142">
      <w:pPr>
        <w:spacing w:after="0" w:line="240" w:lineRule="auto"/>
        <w:jc w:val="both"/>
        <w:rPr>
          <w:rFonts w:ascii="Arial" w:eastAsia="Times New Roman" w:hAnsi="Arial" w:cs="Arial"/>
          <w:sz w:val="24"/>
          <w:szCs w:val="24"/>
        </w:rPr>
      </w:pPr>
      <w:bookmarkStart w:id="2" w:name="_Hlk163131066"/>
      <w:r w:rsidRPr="00F53971">
        <w:rPr>
          <w:rFonts w:ascii="Arial" w:eastAsia="Times New Roman" w:hAnsi="Arial" w:cs="Arial"/>
          <w:b/>
          <w:bCs/>
          <w:sz w:val="24"/>
          <w:szCs w:val="24"/>
        </w:rPr>
        <w:t>4.1-</w:t>
      </w:r>
      <w:r w:rsidR="00DF5BBF" w:rsidRPr="00F5397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65588B86" w:rsidR="00DD4771" w:rsidRPr="002B2A89" w:rsidRDefault="0052480F" w:rsidP="00DD4771">
      <w:pPr>
        <w:spacing w:after="0" w:line="240" w:lineRule="auto"/>
        <w:contextualSpacing/>
        <w:jc w:val="both"/>
        <w:rPr>
          <w:rFonts w:ascii="Arial" w:eastAsia="Times New Roman" w:hAnsi="Arial" w:cs="Arial"/>
          <w:sz w:val="24"/>
          <w:szCs w:val="24"/>
        </w:rPr>
      </w:pPr>
      <w:r w:rsidRPr="00383B21">
        <w:rPr>
          <w:rFonts w:ascii="Arial" w:eastAsia="Times New Roman" w:hAnsi="Arial" w:cs="Arial"/>
          <w:b/>
          <w:sz w:val="24"/>
          <w:szCs w:val="24"/>
        </w:rPr>
        <w:t>(</w:t>
      </w:r>
      <w:r w:rsidR="00383B21" w:rsidRPr="00383B21">
        <w:rPr>
          <w:rFonts w:ascii="Arial" w:eastAsia="Times New Roman" w:hAnsi="Arial" w:cs="Arial"/>
          <w:b/>
          <w:sz w:val="24"/>
          <w:szCs w:val="24"/>
        </w:rPr>
        <w:t>x</w:t>
      </w:r>
      <w:r w:rsidR="00DD4771" w:rsidRPr="00383B21">
        <w:rPr>
          <w:rFonts w:ascii="Arial" w:eastAsia="Times New Roman" w:hAnsi="Arial" w:cs="Arial"/>
          <w:b/>
          <w:sz w:val="24"/>
          <w:szCs w:val="24"/>
        </w:rPr>
        <w:t>)</w:t>
      </w:r>
      <w:r w:rsidR="00DD4771" w:rsidRPr="002B2A89">
        <w:rPr>
          <w:rFonts w:ascii="Arial" w:eastAsia="Times New Roman" w:hAnsi="Arial" w:cs="Arial"/>
          <w:sz w:val="24"/>
          <w:szCs w:val="24"/>
        </w:rPr>
        <w:t xml:space="preserve">A </w:t>
      </w:r>
      <w:r w:rsidR="006D0AE2" w:rsidRPr="002B2A89">
        <w:rPr>
          <w:rFonts w:ascii="Arial" w:eastAsia="Times New Roman" w:hAnsi="Arial" w:cs="Arial"/>
          <w:sz w:val="24"/>
          <w:szCs w:val="24"/>
        </w:rPr>
        <w:t>contratada possui</w:t>
      </w:r>
      <w:r w:rsidR="00DD4771" w:rsidRPr="002B2A89">
        <w:rPr>
          <w:rFonts w:ascii="Arial" w:eastAsia="Times New Roman" w:hAnsi="Arial" w:cs="Arial"/>
          <w:sz w:val="24"/>
          <w:szCs w:val="24"/>
        </w:rPr>
        <w:t xml:space="preserve"> registro em órgãos regulamentadores;</w:t>
      </w:r>
    </w:p>
    <w:p w14:paraId="1059E71F" w14:textId="5DCB16D9" w:rsidR="00DD4771" w:rsidRPr="002B2A89" w:rsidRDefault="0052480F"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sz w:val="24"/>
          <w:szCs w:val="24"/>
        </w:rPr>
        <w:t>(</w:t>
      </w:r>
      <w:r w:rsidR="006D0AE2" w:rsidRPr="002B2A89">
        <w:rPr>
          <w:rFonts w:ascii="Arial" w:eastAsia="Times New Roman" w:hAnsi="Arial" w:cs="Arial"/>
          <w:sz w:val="24"/>
          <w:szCs w:val="24"/>
        </w:rPr>
        <w:t xml:space="preserve">  </w:t>
      </w:r>
      <w:r w:rsidR="00DD4771" w:rsidRPr="002B2A89">
        <w:rPr>
          <w:rFonts w:ascii="Arial" w:eastAsia="Times New Roman" w:hAnsi="Arial" w:cs="Arial"/>
          <w:sz w:val="24"/>
          <w:szCs w:val="24"/>
        </w:rPr>
        <w:t>)</w:t>
      </w:r>
      <w:proofErr w:type="gramEnd"/>
      <w:r w:rsidR="00DD4771" w:rsidRPr="002B2A89">
        <w:rPr>
          <w:rFonts w:ascii="Arial" w:eastAsia="Times New Roman" w:hAnsi="Arial" w:cs="Arial"/>
          <w:sz w:val="24"/>
          <w:szCs w:val="24"/>
        </w:rPr>
        <w:t>Possui critérios para possível execução de logística reversa;</w:t>
      </w:r>
    </w:p>
    <w:p w14:paraId="640459B1" w14:textId="26417EA5" w:rsidR="00DD4771" w:rsidRPr="002B2A89" w:rsidRDefault="00DD4771"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sz w:val="24"/>
          <w:szCs w:val="24"/>
        </w:rPr>
        <w:t>(</w:t>
      </w:r>
      <w:r w:rsidR="006D0AE2" w:rsidRPr="002B2A89">
        <w:rPr>
          <w:rFonts w:ascii="Arial" w:eastAsia="Times New Roman" w:hAnsi="Arial" w:cs="Arial"/>
          <w:sz w:val="24"/>
          <w:szCs w:val="24"/>
        </w:rPr>
        <w:t xml:space="preserve">  </w:t>
      </w:r>
      <w:r w:rsidRPr="002B2A89">
        <w:rPr>
          <w:rFonts w:ascii="Arial" w:eastAsia="Times New Roman" w:hAnsi="Arial" w:cs="Arial"/>
          <w:sz w:val="24"/>
          <w:szCs w:val="24"/>
        </w:rPr>
        <w:t>)</w:t>
      </w:r>
      <w:proofErr w:type="gramEnd"/>
      <w:r w:rsidRPr="002B2A89">
        <w:rPr>
          <w:rFonts w:ascii="Arial" w:eastAsia="Times New Roman" w:hAnsi="Arial" w:cs="Arial"/>
          <w:sz w:val="24"/>
          <w:szCs w:val="24"/>
        </w:rPr>
        <w:t>Adota critérios de sustentabilidade e boas práticas;</w:t>
      </w:r>
    </w:p>
    <w:p w14:paraId="15F1B571" w14:textId="590255FE" w:rsidR="00DD4771" w:rsidRPr="002B2A89" w:rsidRDefault="000020B5" w:rsidP="00DD4771">
      <w:pPr>
        <w:spacing w:after="0" w:line="240" w:lineRule="auto"/>
        <w:contextualSpacing/>
        <w:jc w:val="both"/>
        <w:rPr>
          <w:rFonts w:ascii="Arial" w:eastAsia="Times New Roman" w:hAnsi="Arial" w:cs="Arial"/>
          <w:sz w:val="24"/>
          <w:szCs w:val="24"/>
        </w:rPr>
      </w:pPr>
      <w:r w:rsidRPr="00383B21">
        <w:rPr>
          <w:rFonts w:ascii="Arial" w:eastAsia="Times New Roman" w:hAnsi="Arial" w:cs="Arial"/>
          <w:b/>
          <w:sz w:val="24"/>
          <w:szCs w:val="24"/>
        </w:rPr>
        <w:t>(</w:t>
      </w:r>
      <w:r w:rsidR="00383B21" w:rsidRPr="00383B21">
        <w:rPr>
          <w:rFonts w:ascii="Arial" w:eastAsia="Times New Roman" w:hAnsi="Arial" w:cs="Arial"/>
          <w:b/>
          <w:sz w:val="24"/>
          <w:szCs w:val="24"/>
        </w:rPr>
        <w:t>x</w:t>
      </w:r>
      <w:r w:rsidR="00DD4771" w:rsidRPr="00383B21">
        <w:rPr>
          <w:rFonts w:ascii="Arial" w:eastAsia="Times New Roman" w:hAnsi="Arial" w:cs="Arial"/>
          <w:b/>
          <w:sz w:val="24"/>
          <w:szCs w:val="24"/>
        </w:rPr>
        <w:t>)</w:t>
      </w:r>
      <w:r w:rsidR="006D0AE2" w:rsidRPr="002B2A89">
        <w:rPr>
          <w:rFonts w:ascii="Arial" w:eastAsia="Times New Roman" w:hAnsi="Arial" w:cs="Arial"/>
          <w:sz w:val="24"/>
          <w:szCs w:val="24"/>
        </w:rPr>
        <w:t>Apresenta formalmente</w:t>
      </w:r>
      <w:r w:rsidR="00DD4771" w:rsidRPr="002B2A89">
        <w:rPr>
          <w:rFonts w:ascii="Arial" w:eastAsia="Times New Roman" w:hAnsi="Arial" w:cs="Arial"/>
          <w:sz w:val="24"/>
          <w:szCs w:val="24"/>
        </w:rPr>
        <w:t xml:space="preserve"> o responsável técnico com registro no respectivo conselho (se for o caso);</w:t>
      </w:r>
    </w:p>
    <w:p w14:paraId="74CA773B" w14:textId="2E653AD6" w:rsidR="00DD4771" w:rsidRPr="00F53971" w:rsidRDefault="00DD4771"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Pr="00F53971">
        <w:rPr>
          <w:rFonts w:ascii="Arial" w:eastAsia="Times New Roman" w:hAnsi="Arial" w:cs="Arial"/>
          <w:sz w:val="24"/>
          <w:szCs w:val="24"/>
        </w:rPr>
        <w:t>)</w:t>
      </w:r>
      <w:proofErr w:type="gramEnd"/>
      <w:r w:rsidRPr="00F53971">
        <w:rPr>
          <w:rFonts w:ascii="Arial" w:eastAsia="Times New Roman" w:hAnsi="Arial" w:cs="Arial"/>
          <w:sz w:val="24"/>
          <w:szCs w:val="24"/>
        </w:rPr>
        <w:t>Apresenta catálogos, folders de produtos;</w:t>
      </w:r>
    </w:p>
    <w:p w14:paraId="164D01B4" w14:textId="0B34E952" w:rsidR="00DD4771" w:rsidRPr="00F53971" w:rsidRDefault="002B2A89"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b/>
          <w:sz w:val="24"/>
          <w:szCs w:val="24"/>
        </w:rPr>
        <w:t>(x</w:t>
      </w:r>
      <w:r w:rsidR="00DD4771" w:rsidRPr="002B2A89">
        <w:rPr>
          <w:rFonts w:ascii="Arial" w:eastAsia="Times New Roman" w:hAnsi="Arial" w:cs="Arial"/>
          <w:b/>
          <w:sz w:val="24"/>
          <w:szCs w:val="24"/>
        </w:rPr>
        <w:t>)</w:t>
      </w:r>
      <w:r w:rsidR="00DD4771" w:rsidRPr="00F53971">
        <w:rPr>
          <w:rFonts w:ascii="Arial" w:eastAsia="Times New Roman" w:hAnsi="Arial" w:cs="Arial"/>
          <w:sz w:val="24"/>
          <w:szCs w:val="24"/>
        </w:rPr>
        <w:t>Possui certificado de licença de funcionamento;</w:t>
      </w:r>
    </w:p>
    <w:p w14:paraId="20BAB261" w14:textId="2CF01E7B" w:rsidR="00F87830"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6D0AE2" w:rsidRPr="00F53971">
        <w:rPr>
          <w:rFonts w:ascii="Arial" w:eastAsia="Times New Roman" w:hAnsi="Arial" w:cs="Arial"/>
          <w:b/>
          <w:bCs/>
          <w:sz w:val="24"/>
          <w:szCs w:val="24"/>
        </w:rPr>
        <w:t>x</w:t>
      </w:r>
      <w:r w:rsidRPr="00F53971">
        <w:rPr>
          <w:rFonts w:ascii="Arial" w:eastAsia="Times New Roman" w:hAnsi="Arial" w:cs="Arial"/>
          <w:b/>
          <w:bCs/>
          <w:sz w:val="24"/>
          <w:szCs w:val="24"/>
        </w:rPr>
        <w:t>)</w:t>
      </w:r>
      <w:r w:rsidRPr="00F53971">
        <w:rPr>
          <w:rFonts w:ascii="Arial" w:eastAsia="Times New Roman" w:hAnsi="Arial" w:cs="Arial"/>
          <w:sz w:val="24"/>
          <w:szCs w:val="24"/>
        </w:rPr>
        <w:t>Atende as demais legislações pertinentes.</w:t>
      </w:r>
    </w:p>
    <w:p w14:paraId="7B90EA6F" w14:textId="77777777" w:rsidR="00DD4771" w:rsidRPr="00F5397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53971" w:rsidRDefault="00F87830" w:rsidP="005D7142">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4.2</w:t>
      </w:r>
      <w:r w:rsidR="00DF5BBF" w:rsidRPr="00F53971">
        <w:rPr>
          <w:rFonts w:ascii="Arial" w:hAnsi="Arial" w:cs="Arial"/>
          <w:b/>
          <w:bCs/>
          <w:sz w:val="24"/>
          <w:szCs w:val="24"/>
        </w:rPr>
        <w:t>-</w:t>
      </w:r>
      <w:r w:rsidR="00DF5BBF" w:rsidRPr="00F53971">
        <w:rPr>
          <w:rFonts w:ascii="Arial" w:hAnsi="Arial" w:cs="Arial"/>
          <w:bCs/>
          <w:sz w:val="24"/>
          <w:szCs w:val="24"/>
        </w:rPr>
        <w:t xml:space="preserve">Para se habilitar a concorrente deve apresentar os </w:t>
      </w:r>
      <w:r w:rsidRPr="00F53971">
        <w:rPr>
          <w:rFonts w:ascii="Arial" w:hAnsi="Arial" w:cs="Arial"/>
          <w:bCs/>
          <w:sz w:val="24"/>
          <w:szCs w:val="24"/>
        </w:rPr>
        <w:t>seguintes documentos:</w:t>
      </w:r>
    </w:p>
    <w:p w14:paraId="0F318197" w14:textId="6E984E4C" w:rsidR="00F87830" w:rsidRPr="00F53971" w:rsidRDefault="00F87830" w:rsidP="005D7142">
      <w:pPr>
        <w:spacing w:after="0" w:line="240" w:lineRule="auto"/>
        <w:jc w:val="both"/>
        <w:rPr>
          <w:rFonts w:ascii="Arial" w:hAnsi="Arial" w:cs="Arial"/>
          <w:bCs/>
          <w:sz w:val="24"/>
        </w:rPr>
      </w:pPr>
      <w:r w:rsidRPr="00F53971">
        <w:rPr>
          <w:rFonts w:ascii="Arial" w:hAnsi="Arial" w:cs="Arial"/>
          <w:b/>
          <w:sz w:val="24"/>
          <w:u w:val="single"/>
        </w:rPr>
        <w:t>4.2.1-</w:t>
      </w:r>
      <w:r w:rsidRPr="00F53971">
        <w:rPr>
          <w:rFonts w:ascii="Arial" w:hAnsi="Arial" w:cs="Arial"/>
          <w:bCs/>
          <w:sz w:val="24"/>
          <w:u w:val="single"/>
        </w:rPr>
        <w:t>Habilitação Jurídica</w:t>
      </w:r>
      <w:r w:rsidRPr="00F53971">
        <w:rPr>
          <w:rFonts w:ascii="Arial" w:hAnsi="Arial" w:cs="Arial"/>
          <w:bCs/>
          <w:sz w:val="24"/>
        </w:rPr>
        <w:t>:</w:t>
      </w:r>
    </w:p>
    <w:p w14:paraId="7945268A"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lastRenderedPageBreak/>
        <w:t>Ato constitutivo, estatuto ou contrato social em vigor, acompanhado de documentos de eleição de seus administradores ou exercício da diretoria (acompanhado das alterações contratuais quando for o caso);</w:t>
      </w:r>
    </w:p>
    <w:p w14:paraId="6CE46E2C"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Registro Comercial;</w:t>
      </w:r>
    </w:p>
    <w:p w14:paraId="12637982" w14:textId="77777777" w:rsidR="00F87830" w:rsidRPr="00F53971" w:rsidRDefault="00F87830" w:rsidP="00F53971">
      <w:pPr>
        <w:pStyle w:val="PargrafodaLista"/>
        <w:numPr>
          <w:ilvl w:val="0"/>
          <w:numId w:val="34"/>
        </w:numPr>
        <w:spacing w:after="0" w:line="240" w:lineRule="auto"/>
        <w:ind w:left="709"/>
        <w:rPr>
          <w:rFonts w:ascii="Arial" w:hAnsi="Arial" w:cs="Arial"/>
          <w:bCs/>
          <w:sz w:val="28"/>
        </w:rPr>
      </w:pPr>
      <w:r w:rsidRPr="00F53971">
        <w:rPr>
          <w:rFonts w:ascii="Arial" w:hAnsi="Arial" w:cs="Arial"/>
          <w:bCs/>
          <w:sz w:val="24"/>
        </w:rPr>
        <w:t>Cédula de Identidade (representante).</w:t>
      </w:r>
    </w:p>
    <w:p w14:paraId="5C424BA8" w14:textId="77777777" w:rsidR="00F87830" w:rsidRPr="00F53971" w:rsidRDefault="00F87830" w:rsidP="005D7142">
      <w:pPr>
        <w:spacing w:after="0" w:line="240" w:lineRule="auto"/>
        <w:jc w:val="both"/>
        <w:rPr>
          <w:rFonts w:ascii="Arial" w:hAnsi="Arial" w:cs="Arial"/>
          <w:bCs/>
        </w:rPr>
      </w:pPr>
    </w:p>
    <w:p w14:paraId="4137CD05" w14:textId="3AB56722" w:rsidR="00F87830" w:rsidRPr="00F53971" w:rsidRDefault="00F87830" w:rsidP="005D7142">
      <w:pPr>
        <w:spacing w:after="0" w:line="240" w:lineRule="auto"/>
        <w:jc w:val="both"/>
        <w:rPr>
          <w:rFonts w:ascii="Arial" w:hAnsi="Arial" w:cs="Arial"/>
          <w:bCs/>
          <w:sz w:val="24"/>
        </w:rPr>
      </w:pPr>
      <w:r w:rsidRPr="00F53971">
        <w:rPr>
          <w:rFonts w:ascii="Arial" w:eastAsia="Times New Roman" w:hAnsi="Arial" w:cs="Arial"/>
          <w:b/>
          <w:sz w:val="24"/>
          <w:szCs w:val="24"/>
          <w:u w:val="single"/>
        </w:rPr>
        <w:t>4.2.2-</w:t>
      </w:r>
      <w:r w:rsidRPr="00F53971">
        <w:rPr>
          <w:rFonts w:ascii="Arial" w:hAnsi="Arial" w:cs="Arial"/>
          <w:bCs/>
          <w:sz w:val="24"/>
          <w:u w:val="single"/>
        </w:rPr>
        <w:t>Habilitação Fiscal, Social e Trabalhista</w:t>
      </w:r>
      <w:r w:rsidRPr="00F53971">
        <w:rPr>
          <w:rFonts w:ascii="Arial" w:hAnsi="Arial" w:cs="Arial"/>
          <w:bCs/>
          <w:sz w:val="24"/>
        </w:rPr>
        <w:t>:</w:t>
      </w:r>
    </w:p>
    <w:p w14:paraId="14C11222"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CPF (representante);</w:t>
      </w:r>
    </w:p>
    <w:p w14:paraId="4DE1699C"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CNPJ para pessoas jurídicas;</w:t>
      </w:r>
    </w:p>
    <w:p w14:paraId="5B9D558B"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Municipal;</w:t>
      </w:r>
    </w:p>
    <w:p w14:paraId="3DE7A776"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7B103E4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3931C631"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o FGTS;</w:t>
      </w:r>
    </w:p>
    <w:p w14:paraId="458D19A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234A45D7" w14:textId="511DB298" w:rsidR="00DF5BBF" w:rsidRPr="00F53971" w:rsidRDefault="00DF5BBF" w:rsidP="005D7142">
      <w:pPr>
        <w:spacing w:after="0" w:line="240" w:lineRule="auto"/>
        <w:jc w:val="both"/>
        <w:rPr>
          <w:rFonts w:ascii="Arial" w:eastAsia="Times New Roman" w:hAnsi="Arial" w:cs="Arial"/>
          <w:b/>
          <w:sz w:val="24"/>
          <w:szCs w:val="24"/>
        </w:rPr>
      </w:pPr>
    </w:p>
    <w:p w14:paraId="589B98E6" w14:textId="2EDBBBF0" w:rsidR="00F87830" w:rsidRPr="00F53971" w:rsidRDefault="00DF5BBF" w:rsidP="005D7142">
      <w:pPr>
        <w:spacing w:after="0" w:line="240" w:lineRule="auto"/>
        <w:jc w:val="both"/>
        <w:rPr>
          <w:rFonts w:ascii="Arial" w:hAnsi="Arial" w:cs="Arial"/>
          <w:bCs/>
          <w:sz w:val="24"/>
          <w:u w:val="single"/>
        </w:rPr>
      </w:pPr>
      <w:r w:rsidRPr="00F53971">
        <w:rPr>
          <w:rFonts w:ascii="Arial" w:eastAsia="Times New Roman" w:hAnsi="Arial" w:cs="Arial"/>
          <w:b/>
          <w:sz w:val="24"/>
          <w:szCs w:val="24"/>
        </w:rPr>
        <w:t xml:space="preserve"> </w:t>
      </w:r>
      <w:r w:rsidR="00F87830" w:rsidRPr="00F53971">
        <w:rPr>
          <w:rFonts w:ascii="Arial" w:eastAsia="Times New Roman" w:hAnsi="Arial" w:cs="Arial"/>
          <w:b/>
          <w:sz w:val="24"/>
          <w:szCs w:val="24"/>
          <w:u w:val="single"/>
        </w:rPr>
        <w:t>4.2.3-</w:t>
      </w:r>
      <w:r w:rsidR="00F87830" w:rsidRPr="00F53971">
        <w:rPr>
          <w:rFonts w:ascii="Arial" w:hAnsi="Arial" w:cs="Arial"/>
          <w:bCs/>
          <w:sz w:val="24"/>
          <w:u w:val="single"/>
        </w:rPr>
        <w:t>Habilitação Econômico-Financeira:</w:t>
      </w:r>
    </w:p>
    <w:p w14:paraId="64458499" w14:textId="77777777" w:rsidR="00F87830" w:rsidRPr="00F53971" w:rsidRDefault="00F87830" w:rsidP="00C71AB0">
      <w:pPr>
        <w:numPr>
          <w:ilvl w:val="0"/>
          <w:numId w:val="3"/>
        </w:numPr>
        <w:spacing w:after="0" w:line="240" w:lineRule="auto"/>
        <w:contextualSpacing/>
        <w:jc w:val="both"/>
        <w:rPr>
          <w:rFonts w:ascii="Arial" w:hAnsi="Arial" w:cs="Arial"/>
          <w:bCs/>
          <w:sz w:val="24"/>
        </w:rPr>
      </w:pPr>
      <w:r w:rsidRPr="00F53971">
        <w:rPr>
          <w:rFonts w:ascii="Arial" w:hAnsi="Arial" w:cs="Arial"/>
          <w:bCs/>
          <w:sz w:val="24"/>
        </w:rPr>
        <w:t>Certidão negativa de feitos sobre falência expedida pelo distribuidor da sede do licitante.</w:t>
      </w:r>
    </w:p>
    <w:p w14:paraId="782D6DCC" w14:textId="77777777" w:rsidR="005C39D2" w:rsidRPr="00F53971" w:rsidRDefault="005C39D2" w:rsidP="00EA541E">
      <w:pPr>
        <w:spacing w:after="0" w:line="240" w:lineRule="auto"/>
        <w:ind w:left="720"/>
        <w:contextualSpacing/>
        <w:jc w:val="both"/>
        <w:rPr>
          <w:rFonts w:ascii="Arial" w:hAnsi="Arial" w:cs="Arial"/>
          <w:bCs/>
          <w:sz w:val="24"/>
        </w:rPr>
      </w:pPr>
    </w:p>
    <w:p w14:paraId="7B2F5FB6" w14:textId="4C0A8D43" w:rsidR="00692F10" w:rsidRPr="00692F10" w:rsidRDefault="00692F10" w:rsidP="00692F10">
      <w:pPr>
        <w:spacing w:after="0" w:line="240" w:lineRule="auto"/>
        <w:jc w:val="both"/>
        <w:rPr>
          <w:rFonts w:ascii="Arial" w:hAnsi="Arial" w:cs="Arial"/>
          <w:bCs/>
          <w:noProof/>
          <w:sz w:val="24"/>
          <w:u w:val="single"/>
        </w:rPr>
      </w:pPr>
      <w:r w:rsidRPr="00692F10">
        <w:rPr>
          <w:rFonts w:ascii="Arial" w:hAnsi="Arial" w:cs="Arial"/>
          <w:b/>
          <w:noProof/>
          <w:sz w:val="24"/>
          <w:u w:val="single"/>
        </w:rPr>
        <w:t>4.2.4</w:t>
      </w:r>
      <w:r w:rsidRPr="00692F10">
        <w:rPr>
          <w:rFonts w:ascii="Arial" w:hAnsi="Arial" w:cs="Arial"/>
          <w:b/>
          <w:noProof/>
          <w:sz w:val="24"/>
          <w:u w:val="single"/>
        </w:rPr>
        <w:t xml:space="preserve"> -</w:t>
      </w:r>
      <w:r w:rsidRPr="00692F10">
        <w:rPr>
          <w:rFonts w:ascii="Arial" w:hAnsi="Arial" w:cs="Arial"/>
          <w:bCs/>
          <w:noProof/>
          <w:sz w:val="24"/>
          <w:u w:val="single"/>
        </w:rPr>
        <w:t xml:space="preserve"> Habilitação Tecnica:</w:t>
      </w:r>
    </w:p>
    <w:p w14:paraId="6377BBFB" w14:textId="7BDF05FF" w:rsidR="00692F10" w:rsidRPr="00692F10" w:rsidRDefault="00692F10" w:rsidP="00692F10">
      <w:pPr>
        <w:widowControl w:val="0"/>
        <w:numPr>
          <w:ilvl w:val="0"/>
          <w:numId w:val="41"/>
        </w:numPr>
        <w:autoSpaceDE w:val="0"/>
        <w:autoSpaceDN w:val="0"/>
        <w:spacing w:after="0" w:line="240" w:lineRule="auto"/>
        <w:contextualSpacing/>
        <w:jc w:val="both"/>
        <w:rPr>
          <w:rFonts w:ascii="Arial" w:eastAsia="Times New Roman" w:hAnsi="Arial" w:cs="Arial"/>
          <w:bCs/>
          <w:sz w:val="24"/>
          <w:szCs w:val="24"/>
          <w:lang w:val="pt-PT" w:eastAsia="en-US"/>
        </w:rPr>
      </w:pPr>
      <w:r w:rsidRPr="00692F10">
        <w:rPr>
          <w:rFonts w:ascii="Arial" w:eastAsia="Times New Roman" w:hAnsi="Arial" w:cs="Arial"/>
          <w:bCs/>
          <w:sz w:val="24"/>
          <w:szCs w:val="24"/>
          <w:lang w:val="pt-PT" w:eastAsia="en-US"/>
        </w:rPr>
        <w:t xml:space="preserve">Comprovação de aptidão para desempenho de atividade pertinente e compatível através da apresentação de no mínimo 01 (um) atestado ou certidão fornecida por pessoas jurídicas de direito público ou privado que comprove que os profissionais indicados pelo licitante estão capacitados para </w:t>
      </w:r>
      <w:r>
        <w:rPr>
          <w:rFonts w:ascii="Arial" w:eastAsia="Times New Roman" w:hAnsi="Arial" w:cs="Arial"/>
          <w:bCs/>
          <w:sz w:val="24"/>
          <w:szCs w:val="24"/>
          <w:lang w:val="pt-PT" w:eastAsia="en-US"/>
        </w:rPr>
        <w:t>realizar o</w:t>
      </w:r>
      <w:r w:rsidRPr="00692F10">
        <w:rPr>
          <w:rFonts w:ascii="Arial" w:eastAsia="Times New Roman" w:hAnsi="Arial" w:cs="Arial"/>
          <w:bCs/>
          <w:sz w:val="24"/>
          <w:szCs w:val="24"/>
          <w:lang w:val="pt-PT" w:eastAsia="en-US"/>
        </w:rPr>
        <w:t xml:space="preserve"> serviço objeto </w:t>
      </w:r>
      <w:r>
        <w:rPr>
          <w:rFonts w:ascii="Arial" w:eastAsia="Times New Roman" w:hAnsi="Arial" w:cs="Arial"/>
          <w:bCs/>
          <w:sz w:val="24"/>
          <w:szCs w:val="24"/>
          <w:lang w:val="pt-PT" w:eastAsia="en-US"/>
        </w:rPr>
        <w:t>deste Termo</w:t>
      </w:r>
      <w:r w:rsidRPr="00692F10">
        <w:rPr>
          <w:rFonts w:ascii="Arial" w:eastAsia="Times New Roman" w:hAnsi="Arial" w:cs="Arial"/>
          <w:bCs/>
          <w:sz w:val="24"/>
          <w:szCs w:val="24"/>
          <w:lang w:val="pt-PT" w:eastAsia="en-US"/>
        </w:rPr>
        <w:t>, sendo que o (s) atestado (s) ou certidão (ões) deverão estar registrados no</w:t>
      </w:r>
      <w:r>
        <w:rPr>
          <w:rFonts w:ascii="Arial" w:eastAsia="Times New Roman" w:hAnsi="Arial" w:cs="Arial"/>
          <w:bCs/>
          <w:sz w:val="24"/>
          <w:szCs w:val="24"/>
          <w:lang w:val="pt-PT" w:eastAsia="en-US"/>
        </w:rPr>
        <w:t xml:space="preserve"> </w:t>
      </w:r>
      <w:r w:rsidRPr="00692F10">
        <w:rPr>
          <w:rFonts w:ascii="Arial" w:eastAsia="Times New Roman" w:hAnsi="Arial" w:cs="Arial"/>
          <w:bCs/>
          <w:sz w:val="24"/>
          <w:szCs w:val="24"/>
          <w:lang w:val="pt-PT" w:eastAsia="en-US"/>
        </w:rPr>
        <w:t>CAU.</w:t>
      </w:r>
    </w:p>
    <w:p w14:paraId="0373778F" w14:textId="77777777" w:rsidR="00692F10" w:rsidRPr="00692F10" w:rsidRDefault="00692F10" w:rsidP="00692F10">
      <w:pPr>
        <w:widowControl w:val="0"/>
        <w:numPr>
          <w:ilvl w:val="0"/>
          <w:numId w:val="41"/>
        </w:numPr>
        <w:autoSpaceDE w:val="0"/>
        <w:autoSpaceDN w:val="0"/>
        <w:spacing w:after="0" w:line="240" w:lineRule="auto"/>
        <w:contextualSpacing/>
        <w:jc w:val="both"/>
        <w:rPr>
          <w:rFonts w:ascii="Arial" w:eastAsia="Times New Roman" w:hAnsi="Arial" w:cs="Arial"/>
          <w:bCs/>
          <w:sz w:val="24"/>
          <w:szCs w:val="24"/>
          <w:lang w:val="pt-PT" w:eastAsia="en-US"/>
        </w:rPr>
      </w:pPr>
      <w:r w:rsidRPr="00692F10">
        <w:rPr>
          <w:rFonts w:ascii="Arial" w:eastAsia="Times New Roman" w:hAnsi="Arial" w:cs="Arial"/>
          <w:bCs/>
          <w:sz w:val="24"/>
          <w:szCs w:val="24"/>
          <w:lang w:val="pt-PT" w:eastAsia="en-US"/>
        </w:rPr>
        <w:t>Apresentar a qualificação de cada um dos membros da equipe técnica que se responsabilizará pelos trabalhos.</w:t>
      </w:r>
    </w:p>
    <w:p w14:paraId="7FBE6796" w14:textId="60BA852F" w:rsidR="00692F10" w:rsidRDefault="00692F10" w:rsidP="00692F10">
      <w:pPr>
        <w:widowControl w:val="0"/>
        <w:numPr>
          <w:ilvl w:val="0"/>
          <w:numId w:val="41"/>
        </w:numPr>
        <w:autoSpaceDE w:val="0"/>
        <w:autoSpaceDN w:val="0"/>
        <w:spacing w:after="0" w:line="240" w:lineRule="auto"/>
        <w:contextualSpacing/>
        <w:jc w:val="both"/>
        <w:rPr>
          <w:rFonts w:ascii="Arial" w:eastAsia="Times New Roman" w:hAnsi="Arial" w:cs="Arial"/>
          <w:bCs/>
          <w:sz w:val="24"/>
          <w:szCs w:val="24"/>
          <w:lang w:val="pt-PT" w:eastAsia="en-US"/>
        </w:rPr>
      </w:pPr>
      <w:r w:rsidRPr="00692F10">
        <w:rPr>
          <w:rFonts w:ascii="Arial" w:eastAsia="Times New Roman" w:hAnsi="Arial" w:cs="Arial"/>
          <w:bCs/>
          <w:sz w:val="24"/>
          <w:szCs w:val="24"/>
          <w:lang w:val="pt-PT" w:eastAsia="en-US"/>
        </w:rPr>
        <w:t>Apresentar o registro no</w:t>
      </w:r>
      <w:r>
        <w:rPr>
          <w:rFonts w:ascii="Arial" w:eastAsia="Times New Roman" w:hAnsi="Arial" w:cs="Arial"/>
          <w:bCs/>
          <w:sz w:val="24"/>
          <w:szCs w:val="24"/>
          <w:lang w:val="pt-PT" w:eastAsia="en-US"/>
        </w:rPr>
        <w:t xml:space="preserve"> </w:t>
      </w:r>
      <w:r w:rsidRPr="00692F10">
        <w:rPr>
          <w:rFonts w:ascii="Arial" w:eastAsia="Times New Roman" w:hAnsi="Arial" w:cs="Arial"/>
          <w:bCs/>
          <w:sz w:val="24"/>
          <w:szCs w:val="24"/>
          <w:lang w:val="pt-PT" w:eastAsia="en-US"/>
        </w:rPr>
        <w:t>CAU do</w:t>
      </w:r>
      <w:r>
        <w:rPr>
          <w:rFonts w:ascii="Arial" w:eastAsia="Times New Roman" w:hAnsi="Arial" w:cs="Arial"/>
          <w:bCs/>
          <w:sz w:val="24"/>
          <w:szCs w:val="24"/>
          <w:lang w:val="pt-PT" w:eastAsia="en-US"/>
        </w:rPr>
        <w:t>s</w:t>
      </w:r>
      <w:r w:rsidRPr="00692F10">
        <w:rPr>
          <w:rFonts w:ascii="Arial" w:eastAsia="Times New Roman" w:hAnsi="Arial" w:cs="Arial"/>
          <w:bCs/>
          <w:sz w:val="24"/>
          <w:szCs w:val="24"/>
          <w:lang w:val="pt-PT" w:eastAsia="en-US"/>
        </w:rPr>
        <w:t xml:space="preserve"> </w:t>
      </w:r>
      <w:r>
        <w:rPr>
          <w:rFonts w:ascii="Arial" w:eastAsia="Times New Roman" w:hAnsi="Arial" w:cs="Arial"/>
          <w:bCs/>
          <w:sz w:val="24"/>
          <w:szCs w:val="24"/>
          <w:lang w:val="pt-PT" w:eastAsia="en-US"/>
        </w:rPr>
        <w:t>profissionais</w:t>
      </w:r>
      <w:r w:rsidRPr="00692F10">
        <w:rPr>
          <w:rFonts w:ascii="Arial" w:eastAsia="Times New Roman" w:hAnsi="Arial" w:cs="Arial"/>
          <w:bCs/>
          <w:sz w:val="24"/>
          <w:szCs w:val="24"/>
          <w:lang w:val="pt-PT" w:eastAsia="en-US"/>
        </w:rPr>
        <w:t xml:space="preserve"> indicado pela </w:t>
      </w:r>
      <w:r>
        <w:rPr>
          <w:rFonts w:ascii="Arial" w:eastAsia="Times New Roman" w:hAnsi="Arial" w:cs="Arial"/>
          <w:bCs/>
          <w:sz w:val="24"/>
          <w:szCs w:val="24"/>
          <w:lang w:val="pt-PT" w:eastAsia="en-US"/>
        </w:rPr>
        <w:t>empresa</w:t>
      </w:r>
      <w:r w:rsidRPr="00692F10">
        <w:rPr>
          <w:rFonts w:ascii="Arial" w:eastAsia="Times New Roman" w:hAnsi="Arial" w:cs="Arial"/>
          <w:bCs/>
          <w:sz w:val="24"/>
          <w:szCs w:val="24"/>
          <w:lang w:val="pt-PT" w:eastAsia="en-US"/>
        </w:rPr>
        <w:t xml:space="preserve"> como responsável técnico pela execução </w:t>
      </w:r>
      <w:r>
        <w:rPr>
          <w:rFonts w:ascii="Arial" w:eastAsia="Times New Roman" w:hAnsi="Arial" w:cs="Arial"/>
          <w:bCs/>
          <w:sz w:val="24"/>
          <w:szCs w:val="24"/>
          <w:lang w:val="pt-PT" w:eastAsia="en-US"/>
        </w:rPr>
        <w:t>dos serviços</w:t>
      </w:r>
      <w:r w:rsidR="003D4F51">
        <w:rPr>
          <w:rFonts w:ascii="Arial" w:eastAsia="Times New Roman" w:hAnsi="Arial" w:cs="Arial"/>
          <w:bCs/>
          <w:sz w:val="24"/>
          <w:szCs w:val="24"/>
          <w:lang w:val="pt-PT" w:eastAsia="en-US"/>
        </w:rPr>
        <w:t>;</w:t>
      </w:r>
    </w:p>
    <w:p w14:paraId="46F942C6" w14:textId="244E769A" w:rsidR="003D4F51" w:rsidRPr="003D4F51" w:rsidRDefault="003D4F51" w:rsidP="003D4F51">
      <w:pPr>
        <w:pStyle w:val="PargrafodaLista"/>
        <w:numPr>
          <w:ilvl w:val="0"/>
          <w:numId w:val="41"/>
        </w:numPr>
        <w:spacing w:after="0" w:line="240" w:lineRule="auto"/>
        <w:jc w:val="both"/>
        <w:rPr>
          <w:rFonts w:ascii="Arial" w:hAnsi="Arial" w:cs="Arial"/>
          <w:sz w:val="24"/>
        </w:rPr>
      </w:pPr>
      <w:r w:rsidRPr="003D4F51">
        <w:rPr>
          <w:rFonts w:ascii="Arial" w:hAnsi="Arial" w:cs="Arial"/>
          <w:bCs/>
          <w:sz w:val="24"/>
        </w:rPr>
        <w:t xml:space="preserve">Comprovação </w:t>
      </w:r>
      <w:r>
        <w:rPr>
          <w:rFonts w:ascii="Arial" w:hAnsi="Arial" w:cs="Arial"/>
          <w:bCs/>
          <w:sz w:val="24"/>
        </w:rPr>
        <w:t>de</w:t>
      </w:r>
      <w:r w:rsidRPr="003D4F51">
        <w:rPr>
          <w:rFonts w:ascii="Arial" w:hAnsi="Arial" w:cs="Arial"/>
          <w:bCs/>
          <w:sz w:val="24"/>
        </w:rPr>
        <w:t xml:space="preserve"> vínculo com a empresa</w:t>
      </w:r>
      <w:r>
        <w:rPr>
          <w:rFonts w:ascii="Arial" w:hAnsi="Arial" w:cs="Arial"/>
          <w:bCs/>
          <w:sz w:val="24"/>
        </w:rPr>
        <w:t xml:space="preserve"> do profissional indicado,</w:t>
      </w:r>
      <w:r w:rsidRPr="003D4F51">
        <w:rPr>
          <w:rFonts w:ascii="Arial" w:hAnsi="Arial" w:cs="Arial"/>
          <w:bCs/>
          <w:sz w:val="24"/>
        </w:rPr>
        <w:t xml:space="preserve"> podendo ser através do contrato social, registro na carteira profissional, ficha de empregado ou contrato de trabalho.</w:t>
      </w:r>
    </w:p>
    <w:p w14:paraId="15F10771" w14:textId="77777777" w:rsidR="00692F10" w:rsidRDefault="00692F10" w:rsidP="00FF794C">
      <w:pPr>
        <w:spacing w:after="0" w:line="240" w:lineRule="auto"/>
        <w:jc w:val="both"/>
        <w:rPr>
          <w:rFonts w:ascii="Arial" w:eastAsia="Times New Roman" w:hAnsi="Arial" w:cs="Arial"/>
          <w:b/>
          <w:sz w:val="24"/>
          <w:szCs w:val="24"/>
          <w:u w:val="single"/>
        </w:rPr>
      </w:pPr>
    </w:p>
    <w:p w14:paraId="72284CB5" w14:textId="4E6F1121" w:rsidR="00FF794C" w:rsidRPr="00F53971" w:rsidRDefault="0052480F" w:rsidP="00FF794C">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4.2.</w:t>
      </w:r>
      <w:r w:rsidR="005C39D2" w:rsidRPr="00F53971">
        <w:rPr>
          <w:rFonts w:ascii="Arial" w:eastAsia="Times New Roman" w:hAnsi="Arial" w:cs="Arial"/>
          <w:b/>
          <w:sz w:val="24"/>
          <w:szCs w:val="24"/>
          <w:u w:val="single"/>
        </w:rPr>
        <w:t>5</w:t>
      </w:r>
      <w:r w:rsidR="00FF794C" w:rsidRPr="00F53971">
        <w:rPr>
          <w:rFonts w:ascii="Arial" w:eastAsia="Times New Roman" w:hAnsi="Arial" w:cs="Arial"/>
          <w:b/>
          <w:sz w:val="24"/>
          <w:szCs w:val="24"/>
          <w:u w:val="single"/>
        </w:rPr>
        <w:t>-</w:t>
      </w:r>
      <w:r w:rsidR="00FF794C" w:rsidRPr="00F53971">
        <w:rPr>
          <w:rFonts w:ascii="Arial" w:hAnsi="Arial" w:cs="Arial"/>
          <w:bCs/>
          <w:sz w:val="24"/>
          <w:u w:val="single"/>
        </w:rPr>
        <w:t>Declarações:</w:t>
      </w:r>
    </w:p>
    <w:p w14:paraId="3EFCEB30" w14:textId="35440090" w:rsidR="00FF794C" w:rsidRPr="00F5397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F53971">
        <w:rPr>
          <w:rFonts w:ascii="Arial" w:eastAsia="Times New Roman" w:hAnsi="Arial" w:cs="Arial"/>
          <w:sz w:val="24"/>
          <w:szCs w:val="24"/>
        </w:rPr>
        <w:t>Declaração Empregador (anexo I</w:t>
      </w:r>
      <w:r w:rsidR="009F5460" w:rsidRPr="00F53971">
        <w:rPr>
          <w:rFonts w:ascii="Arial" w:eastAsia="Times New Roman" w:hAnsi="Arial" w:cs="Arial"/>
          <w:sz w:val="24"/>
          <w:szCs w:val="24"/>
        </w:rPr>
        <w:t>)</w:t>
      </w:r>
      <w:r w:rsidR="00FF794C" w:rsidRPr="00F53971">
        <w:rPr>
          <w:rFonts w:ascii="Arial" w:eastAsia="Times New Roman" w:hAnsi="Arial" w:cs="Arial"/>
          <w:sz w:val="24"/>
          <w:szCs w:val="24"/>
        </w:rPr>
        <w:t>;</w:t>
      </w:r>
    </w:p>
    <w:p w14:paraId="07D753BA" w14:textId="16B77D96" w:rsidR="00FF794C" w:rsidRPr="00F53971" w:rsidRDefault="00FF794C" w:rsidP="00C71AB0">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009F5460" w:rsidRPr="00F53971">
        <w:rPr>
          <w:bCs/>
        </w:rPr>
        <w:t xml:space="preserve"> (</w:t>
      </w:r>
      <w:r w:rsidR="00EA541E" w:rsidRPr="00F53971">
        <w:rPr>
          <w:rFonts w:ascii="Arial" w:hAnsi="Arial" w:cs="Arial"/>
          <w:bCs/>
          <w:sz w:val="24"/>
        </w:rPr>
        <w:t>anexo I</w:t>
      </w:r>
      <w:r w:rsidR="00D05768" w:rsidRPr="00F53971">
        <w:rPr>
          <w:rFonts w:ascii="Arial" w:hAnsi="Arial" w:cs="Arial"/>
          <w:bCs/>
          <w:sz w:val="24"/>
        </w:rPr>
        <w:t>I</w:t>
      </w:r>
      <w:r w:rsidR="009F5460" w:rsidRPr="00F53971">
        <w:rPr>
          <w:rFonts w:ascii="Arial" w:hAnsi="Arial" w:cs="Arial"/>
          <w:bCs/>
          <w:sz w:val="24"/>
        </w:rPr>
        <w:t>)</w:t>
      </w:r>
      <w:r w:rsidRPr="00F53971">
        <w:rPr>
          <w:rFonts w:ascii="Arial" w:hAnsi="Arial" w:cs="Arial"/>
          <w:bCs/>
          <w:sz w:val="24"/>
        </w:rPr>
        <w:t>;</w:t>
      </w:r>
    </w:p>
    <w:p w14:paraId="6AB3BE64" w14:textId="6D946EAB" w:rsidR="00FF794C" w:rsidRPr="00F53971" w:rsidRDefault="00FF794C" w:rsidP="00C71AB0">
      <w:pPr>
        <w:pStyle w:val="PargrafodaLista"/>
        <w:numPr>
          <w:ilvl w:val="0"/>
          <w:numId w:val="5"/>
        </w:numPr>
        <w:spacing w:after="0" w:line="240" w:lineRule="auto"/>
        <w:jc w:val="both"/>
        <w:rPr>
          <w:rFonts w:ascii="Arial" w:hAnsi="Arial" w:cs="Arial"/>
          <w:sz w:val="24"/>
        </w:rPr>
      </w:pPr>
      <w:r w:rsidRPr="00F53971">
        <w:rPr>
          <w:rFonts w:ascii="Arial" w:hAnsi="Arial" w:cs="Arial"/>
          <w:sz w:val="24"/>
        </w:rPr>
        <w:t>Informações de e-mail(s)</w:t>
      </w:r>
      <w:r w:rsidRPr="00F53971">
        <w:t xml:space="preserve"> </w:t>
      </w:r>
      <w:r w:rsidR="009F5460" w:rsidRPr="00F53971">
        <w:t>(</w:t>
      </w:r>
      <w:r w:rsidR="00EA541E" w:rsidRPr="00F53971">
        <w:rPr>
          <w:rFonts w:ascii="Arial" w:hAnsi="Arial" w:cs="Arial"/>
          <w:sz w:val="24"/>
        </w:rPr>
        <w:t>anexo III</w:t>
      </w:r>
      <w:r w:rsidR="009F5460" w:rsidRPr="00F53971">
        <w:rPr>
          <w:rFonts w:ascii="Arial" w:hAnsi="Arial" w:cs="Arial"/>
          <w:sz w:val="24"/>
        </w:rPr>
        <w:t>)</w:t>
      </w:r>
      <w:r w:rsidRPr="00F53971">
        <w:rPr>
          <w:rFonts w:ascii="Arial" w:hAnsi="Arial" w:cs="Arial"/>
          <w:sz w:val="24"/>
        </w:rPr>
        <w:t>.</w:t>
      </w:r>
    </w:p>
    <w:p w14:paraId="02B998A0" w14:textId="77777777" w:rsidR="003F0540" w:rsidRPr="00F53971" w:rsidRDefault="003F0540" w:rsidP="003F0540">
      <w:pPr>
        <w:spacing w:after="0" w:line="240" w:lineRule="auto"/>
        <w:jc w:val="both"/>
        <w:rPr>
          <w:rFonts w:ascii="Arial" w:hAnsi="Arial" w:cs="Arial"/>
          <w:sz w:val="24"/>
        </w:rPr>
      </w:pPr>
    </w:p>
    <w:p w14:paraId="7501FFC7" w14:textId="2CB2E6C3" w:rsidR="00BE4C66" w:rsidRPr="00A045CA" w:rsidRDefault="00B70A12" w:rsidP="00BE4C66">
      <w:pPr>
        <w:tabs>
          <w:tab w:val="center" w:pos="4419"/>
          <w:tab w:val="right" w:pos="8838"/>
        </w:tabs>
        <w:spacing w:after="0" w:line="240" w:lineRule="auto"/>
        <w:jc w:val="both"/>
        <w:rPr>
          <w:rFonts w:ascii="Arial" w:eastAsia="Times New Roman" w:hAnsi="Arial" w:cs="Arial"/>
          <w:b/>
          <w:bCs/>
          <w:sz w:val="24"/>
          <w:szCs w:val="24"/>
        </w:rPr>
      </w:pPr>
      <w:r w:rsidRPr="00A045CA">
        <w:rPr>
          <w:rFonts w:ascii="Arial" w:eastAsia="Times New Roman" w:hAnsi="Arial" w:cs="Arial"/>
          <w:b/>
          <w:bCs/>
          <w:sz w:val="24"/>
          <w:szCs w:val="24"/>
        </w:rPr>
        <w:t>5</w:t>
      </w:r>
      <w:r w:rsidR="00BE4C66" w:rsidRPr="00A045CA">
        <w:rPr>
          <w:rFonts w:ascii="Arial" w:eastAsia="Times New Roman" w:hAnsi="Arial" w:cs="Arial"/>
          <w:b/>
          <w:bCs/>
          <w:sz w:val="24"/>
          <w:szCs w:val="24"/>
        </w:rPr>
        <w:t xml:space="preserve"> – </w:t>
      </w:r>
      <w:r w:rsidR="002B2A89" w:rsidRPr="00A045CA">
        <w:rPr>
          <w:rFonts w:ascii="Arial" w:eastAsia="Times New Roman" w:hAnsi="Arial" w:cs="Arial"/>
          <w:b/>
          <w:bCs/>
          <w:sz w:val="24"/>
          <w:szCs w:val="24"/>
        </w:rPr>
        <w:t xml:space="preserve">DESCRIÇÃO DOS SERVIÇOS </w:t>
      </w:r>
      <w:r w:rsidR="00696332" w:rsidRPr="00A045CA">
        <w:rPr>
          <w:rFonts w:ascii="Arial" w:eastAsia="Times New Roman" w:hAnsi="Arial" w:cs="Arial"/>
          <w:b/>
          <w:bCs/>
          <w:sz w:val="24"/>
          <w:szCs w:val="24"/>
        </w:rPr>
        <w:t>E ESPECIFICAÇÕES</w:t>
      </w:r>
      <w:r w:rsidR="00BE4C66" w:rsidRPr="00A045CA">
        <w:rPr>
          <w:rFonts w:ascii="Arial" w:eastAsia="Times New Roman" w:hAnsi="Arial" w:cs="Arial"/>
          <w:b/>
          <w:bCs/>
          <w:sz w:val="24"/>
          <w:szCs w:val="24"/>
        </w:rPr>
        <w:t>:</w:t>
      </w:r>
    </w:p>
    <w:p w14:paraId="1086639E" w14:textId="01CBF3E8" w:rsidR="00CB23BA" w:rsidRPr="00A045CA" w:rsidRDefault="001766CC" w:rsidP="00696332">
      <w:pPr>
        <w:tabs>
          <w:tab w:val="center" w:pos="4419"/>
          <w:tab w:val="right" w:pos="8838"/>
        </w:tabs>
        <w:spacing w:after="0" w:line="240" w:lineRule="auto"/>
        <w:jc w:val="both"/>
        <w:rPr>
          <w:rFonts w:ascii="Arial" w:hAnsi="Arial" w:cs="Arial"/>
          <w:sz w:val="24"/>
          <w:szCs w:val="24"/>
        </w:rPr>
      </w:pPr>
      <w:r w:rsidRPr="00A045CA">
        <w:rPr>
          <w:rFonts w:ascii="Arial" w:eastAsia="Times New Roman" w:hAnsi="Arial" w:cs="Arial"/>
          <w:b/>
          <w:bCs/>
          <w:sz w:val="24"/>
          <w:szCs w:val="24"/>
        </w:rPr>
        <w:t>5.</w:t>
      </w:r>
      <w:r w:rsidR="00177691" w:rsidRPr="00A045CA">
        <w:rPr>
          <w:rFonts w:ascii="Arial" w:eastAsia="Times New Roman" w:hAnsi="Arial" w:cs="Arial"/>
          <w:b/>
          <w:bCs/>
          <w:sz w:val="24"/>
          <w:szCs w:val="24"/>
        </w:rPr>
        <w:t>1</w:t>
      </w:r>
      <w:r w:rsidRPr="00A045CA">
        <w:rPr>
          <w:rFonts w:ascii="Arial" w:eastAsia="Times New Roman" w:hAnsi="Arial" w:cs="Arial"/>
          <w:b/>
          <w:bCs/>
          <w:sz w:val="24"/>
          <w:szCs w:val="24"/>
        </w:rPr>
        <w:t>-</w:t>
      </w:r>
      <w:r w:rsidR="00A045CA" w:rsidRPr="00A045CA">
        <w:rPr>
          <w:rFonts w:ascii="Arial" w:hAnsi="Arial" w:cs="Arial"/>
          <w:sz w:val="24"/>
          <w:szCs w:val="24"/>
        </w:rPr>
        <w:t>A empresa contratada deverá realizar a Prestação de Serviços de consultoria e assessoria em Patrimônio Cultural especificamente atendo os requisitos abaixo</w:t>
      </w:r>
      <w:r w:rsidR="00696332" w:rsidRPr="00A045CA">
        <w:rPr>
          <w:rFonts w:ascii="Arial" w:hAnsi="Arial" w:cs="Arial"/>
          <w:sz w:val="24"/>
          <w:szCs w:val="24"/>
        </w:rPr>
        <w:t>;</w:t>
      </w:r>
    </w:p>
    <w:p w14:paraId="4CBE0985" w14:textId="31802210" w:rsidR="00A045CA" w:rsidRDefault="00D32549" w:rsidP="00A045CA">
      <w:pPr>
        <w:autoSpaceDE w:val="0"/>
        <w:autoSpaceDN w:val="0"/>
        <w:adjustRightInd w:val="0"/>
        <w:spacing w:after="0" w:line="240" w:lineRule="auto"/>
        <w:jc w:val="both"/>
        <w:rPr>
          <w:rFonts w:ascii="Arial" w:hAnsi="Arial" w:cs="Arial"/>
          <w:sz w:val="24"/>
          <w:szCs w:val="24"/>
          <w:u w:val="single"/>
        </w:rPr>
      </w:pPr>
      <w:r w:rsidRPr="00A045CA">
        <w:rPr>
          <w:rFonts w:ascii="Arial" w:hAnsi="Arial" w:cs="Arial"/>
          <w:b/>
          <w:sz w:val="24"/>
          <w:szCs w:val="24"/>
          <w:u w:val="single"/>
        </w:rPr>
        <w:t>5.</w:t>
      </w:r>
      <w:r w:rsidR="00A045CA" w:rsidRPr="00A045CA">
        <w:rPr>
          <w:rFonts w:ascii="Arial" w:hAnsi="Arial" w:cs="Arial"/>
          <w:b/>
          <w:sz w:val="24"/>
          <w:szCs w:val="24"/>
          <w:u w:val="single"/>
        </w:rPr>
        <w:t>1.1</w:t>
      </w:r>
      <w:r w:rsidRPr="00A045CA">
        <w:rPr>
          <w:rFonts w:ascii="Arial" w:hAnsi="Arial" w:cs="Arial"/>
          <w:b/>
          <w:sz w:val="24"/>
          <w:szCs w:val="24"/>
          <w:u w:val="single"/>
        </w:rPr>
        <w:t>-</w:t>
      </w:r>
      <w:r w:rsidR="00A045CA" w:rsidRPr="00A045CA">
        <w:rPr>
          <w:u w:val="single"/>
        </w:rPr>
        <w:t xml:space="preserve"> </w:t>
      </w:r>
      <w:r w:rsidR="00A045CA" w:rsidRPr="00A045CA">
        <w:rPr>
          <w:rFonts w:ascii="Arial" w:hAnsi="Arial" w:cs="Arial"/>
          <w:sz w:val="24"/>
          <w:szCs w:val="24"/>
          <w:u w:val="single"/>
        </w:rPr>
        <w:t>Quadro I-A</w:t>
      </w:r>
      <w:r w:rsidR="00A045CA">
        <w:rPr>
          <w:rFonts w:ascii="Arial" w:hAnsi="Arial" w:cs="Arial"/>
          <w:sz w:val="24"/>
          <w:szCs w:val="24"/>
          <w:u w:val="single"/>
        </w:rPr>
        <w:t>:</w:t>
      </w:r>
      <w:r w:rsidR="00A045CA" w:rsidRPr="00A045CA">
        <w:rPr>
          <w:rFonts w:ascii="Arial" w:hAnsi="Arial" w:cs="Arial"/>
          <w:sz w:val="24"/>
          <w:szCs w:val="24"/>
          <w:u w:val="single"/>
        </w:rPr>
        <w:t xml:space="preserve"> </w:t>
      </w:r>
    </w:p>
    <w:p w14:paraId="659BC596" w14:textId="223B01BA" w:rsidR="00A045CA" w:rsidRPr="00A045CA" w:rsidRDefault="00A045CA" w:rsidP="00A045CA">
      <w:pPr>
        <w:pStyle w:val="PargrafodaLista"/>
        <w:numPr>
          <w:ilvl w:val="0"/>
          <w:numId w:val="35"/>
        </w:numPr>
        <w:autoSpaceDE w:val="0"/>
        <w:autoSpaceDN w:val="0"/>
        <w:adjustRightInd w:val="0"/>
        <w:spacing w:after="0" w:line="240" w:lineRule="auto"/>
        <w:ind w:left="426"/>
        <w:jc w:val="both"/>
        <w:rPr>
          <w:rFonts w:ascii="Arial" w:hAnsi="Arial" w:cs="Arial"/>
          <w:sz w:val="24"/>
          <w:szCs w:val="24"/>
          <w:u w:val="single"/>
        </w:rPr>
      </w:pPr>
      <w:r w:rsidRPr="00A045CA">
        <w:rPr>
          <w:rFonts w:ascii="Arial" w:hAnsi="Arial" w:cs="Arial"/>
          <w:sz w:val="24"/>
          <w:szCs w:val="24"/>
        </w:rPr>
        <w:t>Política Municipal de Proteção ao Patrimônio Cultural e Outras Ações:</w:t>
      </w:r>
    </w:p>
    <w:p w14:paraId="23F7F66B" w14:textId="04AAD0C7" w:rsidR="00A045CA" w:rsidRPr="00A045CA" w:rsidRDefault="00A045CA" w:rsidP="00A045CA">
      <w:pPr>
        <w:pStyle w:val="PargrafodaLista"/>
        <w:numPr>
          <w:ilvl w:val="0"/>
          <w:numId w:val="35"/>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Assessoria quanto à política pública municipal, incluindo elaboração de minutas de leis, decretos, declarações, portarias, ofícios e demais documentos;</w:t>
      </w:r>
    </w:p>
    <w:p w14:paraId="7AB52210" w14:textId="4174DC4E" w:rsidR="00A045CA" w:rsidRPr="00A045CA" w:rsidRDefault="00A045CA" w:rsidP="00A045CA">
      <w:pPr>
        <w:pStyle w:val="PargrafodaLista"/>
        <w:numPr>
          <w:ilvl w:val="0"/>
          <w:numId w:val="35"/>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Assistência ao Conselho;</w:t>
      </w:r>
    </w:p>
    <w:p w14:paraId="11E8ACB0" w14:textId="656A3C3E" w:rsidR="00A045CA" w:rsidRPr="00A045CA" w:rsidRDefault="00A045CA" w:rsidP="00A045CA">
      <w:pPr>
        <w:pStyle w:val="PargrafodaLista"/>
        <w:numPr>
          <w:ilvl w:val="0"/>
          <w:numId w:val="35"/>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Reunião presencial ou online com a Secretaria Municipal de Turismo, Esporte, Lazer e Cultura para planejamento, desenvolvimento, acompanhamento e controle de atividades técnicas:</w:t>
      </w:r>
    </w:p>
    <w:p w14:paraId="26358C91" w14:textId="12D33C2E" w:rsidR="00A045CA" w:rsidRPr="00A045CA" w:rsidRDefault="00A045CA" w:rsidP="00A045CA">
      <w:pPr>
        <w:pStyle w:val="PargrafodaLista"/>
        <w:numPr>
          <w:ilvl w:val="0"/>
          <w:numId w:val="35"/>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lastRenderedPageBreak/>
        <w:t>Atendimento da ficha de análise do exercício anterior;</w:t>
      </w:r>
    </w:p>
    <w:p w14:paraId="100430DF" w14:textId="575BA8F5" w:rsidR="00D32549" w:rsidRPr="00A045CA" w:rsidRDefault="00A045CA" w:rsidP="00A045CA">
      <w:pPr>
        <w:pStyle w:val="PargrafodaLista"/>
        <w:numPr>
          <w:ilvl w:val="0"/>
          <w:numId w:val="35"/>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Submissão da documentação na plataforma online.</w:t>
      </w:r>
    </w:p>
    <w:p w14:paraId="780BCC27" w14:textId="65D1CA0D" w:rsidR="00A045CA" w:rsidRPr="00A045CA" w:rsidRDefault="00696332" w:rsidP="00A045CA">
      <w:pPr>
        <w:autoSpaceDE w:val="0"/>
        <w:autoSpaceDN w:val="0"/>
        <w:adjustRightInd w:val="0"/>
        <w:spacing w:after="0" w:line="240" w:lineRule="auto"/>
        <w:jc w:val="both"/>
        <w:rPr>
          <w:rFonts w:ascii="Arial" w:hAnsi="Arial" w:cs="Arial"/>
          <w:sz w:val="24"/>
          <w:szCs w:val="24"/>
          <w:u w:val="single"/>
        </w:rPr>
      </w:pPr>
      <w:r w:rsidRPr="00A045CA">
        <w:rPr>
          <w:rFonts w:ascii="Arial" w:hAnsi="Arial" w:cs="Arial"/>
          <w:b/>
          <w:sz w:val="24"/>
          <w:szCs w:val="24"/>
          <w:u w:val="single"/>
        </w:rPr>
        <w:t>5.</w:t>
      </w:r>
      <w:r w:rsidR="00A045CA" w:rsidRPr="00A045CA">
        <w:rPr>
          <w:rFonts w:ascii="Arial" w:hAnsi="Arial" w:cs="Arial"/>
          <w:b/>
          <w:sz w:val="24"/>
          <w:szCs w:val="24"/>
          <w:u w:val="single"/>
        </w:rPr>
        <w:t>1.2</w:t>
      </w:r>
      <w:r w:rsidRPr="00A045CA">
        <w:rPr>
          <w:rFonts w:ascii="Arial" w:hAnsi="Arial" w:cs="Arial"/>
          <w:b/>
          <w:sz w:val="24"/>
          <w:szCs w:val="24"/>
          <w:u w:val="single"/>
        </w:rPr>
        <w:t>-</w:t>
      </w:r>
      <w:r w:rsidR="00A045CA" w:rsidRPr="00A045CA">
        <w:rPr>
          <w:rFonts w:ascii="Arial" w:hAnsi="Arial" w:cs="Arial"/>
          <w:sz w:val="24"/>
          <w:szCs w:val="24"/>
          <w:u w:val="single"/>
        </w:rPr>
        <w:t>Quadro I-B</w:t>
      </w:r>
      <w:r w:rsidR="00A045CA" w:rsidRPr="00A045CA">
        <w:rPr>
          <w:rFonts w:ascii="Arial" w:hAnsi="Arial" w:cs="Arial"/>
          <w:sz w:val="24"/>
          <w:szCs w:val="24"/>
          <w:u w:val="single"/>
        </w:rPr>
        <w:t>:</w:t>
      </w:r>
      <w:r w:rsidR="00A045CA" w:rsidRPr="00A045CA">
        <w:rPr>
          <w:rFonts w:ascii="Arial" w:hAnsi="Arial" w:cs="Arial"/>
          <w:sz w:val="24"/>
          <w:szCs w:val="24"/>
          <w:u w:val="single"/>
        </w:rPr>
        <w:t xml:space="preserve"> </w:t>
      </w:r>
    </w:p>
    <w:p w14:paraId="17ED6116" w14:textId="7E0BAA61" w:rsidR="00A045CA" w:rsidRPr="00A045CA" w:rsidRDefault="00A045CA" w:rsidP="00A045CA">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Investimentos e Despesas Financeiras em Bens Culturais Protegidos:</w:t>
      </w:r>
    </w:p>
    <w:p w14:paraId="08B242EA" w14:textId="742D5F13" w:rsidR="00A045CA" w:rsidRPr="00A045CA" w:rsidRDefault="00A045CA" w:rsidP="00A045CA">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Assessoria quanto à política pública municipal, incluindo elaboração de minutas de leis, decretos, declarações, portarias, ofícios e demais documentos;</w:t>
      </w:r>
    </w:p>
    <w:p w14:paraId="39BDCE25" w14:textId="5EA38DF8" w:rsidR="00A045CA" w:rsidRPr="00A045CA" w:rsidRDefault="00A045CA" w:rsidP="00A045CA">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Análise e orientação acerca da adequação dos extratos bancários e comprovação dos investimentos;</w:t>
      </w:r>
    </w:p>
    <w:p w14:paraId="419A31B1" w14:textId="2C66EAEF" w:rsidR="00A045CA" w:rsidRPr="00A045CA" w:rsidRDefault="00A045CA" w:rsidP="00A045CA">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Assessoria na elaboração, apresentação e aprovação do Plano de Aplicação do Fundo;</w:t>
      </w:r>
    </w:p>
    <w:p w14:paraId="53711B62" w14:textId="1F724C08" w:rsidR="00A045CA" w:rsidRPr="00A045CA" w:rsidRDefault="00A045CA" w:rsidP="00A045CA">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Assessoria e orientação relacionadas à aprovação de investimentos em bens protegidos, incluindo revisão dos termos constantes em ata;</w:t>
      </w:r>
    </w:p>
    <w:p w14:paraId="35344E67" w14:textId="4861D88A" w:rsidR="00A045CA" w:rsidRPr="00A045CA" w:rsidRDefault="00A045CA" w:rsidP="00A045CA">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Assessoria, orientação, adequação e revisão de empenhos dos investimentos e respectivos comprovantes de pagamento;</w:t>
      </w:r>
    </w:p>
    <w:p w14:paraId="32B08A0E" w14:textId="2BDCAC4D" w:rsidR="00A045CA" w:rsidRPr="00A045CA" w:rsidRDefault="00A045CA" w:rsidP="00A045CA">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Atendimento da ficha de análise do exercício anterior;</w:t>
      </w:r>
    </w:p>
    <w:p w14:paraId="664B9CA1" w14:textId="3D55AA23" w:rsidR="00696332" w:rsidRPr="00A045CA" w:rsidRDefault="00A045CA" w:rsidP="00A045CA">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A045CA">
        <w:rPr>
          <w:rFonts w:ascii="Arial" w:hAnsi="Arial" w:cs="Arial"/>
          <w:sz w:val="24"/>
          <w:szCs w:val="24"/>
        </w:rPr>
        <w:t>Submissão da documentação na plataforma FTP.</w:t>
      </w:r>
    </w:p>
    <w:p w14:paraId="65DA8AF4" w14:textId="77777777" w:rsidR="00A045CA" w:rsidRPr="00A045CA" w:rsidRDefault="00696332" w:rsidP="00A045CA">
      <w:pPr>
        <w:spacing w:after="0" w:line="240" w:lineRule="auto"/>
        <w:jc w:val="both"/>
        <w:rPr>
          <w:rFonts w:ascii="Arial" w:hAnsi="Arial" w:cs="Arial"/>
          <w:sz w:val="24"/>
          <w:szCs w:val="24"/>
          <w:u w:val="single"/>
        </w:rPr>
      </w:pPr>
      <w:r w:rsidRPr="00A045CA">
        <w:rPr>
          <w:rFonts w:ascii="Arial" w:hAnsi="Arial" w:cs="Arial"/>
          <w:b/>
          <w:sz w:val="24"/>
          <w:szCs w:val="24"/>
          <w:u w:val="single"/>
        </w:rPr>
        <w:t>5.</w:t>
      </w:r>
      <w:r w:rsidR="00A045CA" w:rsidRPr="00A045CA">
        <w:rPr>
          <w:rFonts w:ascii="Arial" w:hAnsi="Arial" w:cs="Arial"/>
          <w:b/>
          <w:sz w:val="24"/>
          <w:szCs w:val="24"/>
          <w:u w:val="single"/>
        </w:rPr>
        <w:t>1.</w:t>
      </w:r>
      <w:r w:rsidRPr="00A045CA">
        <w:rPr>
          <w:rFonts w:ascii="Arial" w:hAnsi="Arial" w:cs="Arial"/>
          <w:b/>
          <w:sz w:val="24"/>
          <w:szCs w:val="24"/>
          <w:u w:val="single"/>
        </w:rPr>
        <w:t>3-</w:t>
      </w:r>
      <w:r w:rsidR="00A045CA" w:rsidRPr="00A045CA">
        <w:rPr>
          <w:rFonts w:ascii="Arial" w:hAnsi="Arial" w:cs="Arial"/>
          <w:bCs/>
          <w:sz w:val="24"/>
          <w:szCs w:val="24"/>
          <w:u w:val="single"/>
        </w:rPr>
        <w:t>Quadro II-A:</w:t>
      </w:r>
      <w:r w:rsidR="00A045CA" w:rsidRPr="00A045CA">
        <w:rPr>
          <w:rFonts w:ascii="Arial" w:hAnsi="Arial" w:cs="Arial"/>
          <w:sz w:val="24"/>
          <w:szCs w:val="24"/>
          <w:u w:val="single"/>
        </w:rPr>
        <w:t xml:space="preserve"> </w:t>
      </w:r>
    </w:p>
    <w:p w14:paraId="13227116" w14:textId="0EA6B4FE" w:rsidR="00A045CA" w:rsidRPr="00A045CA" w:rsidRDefault="00A045CA" w:rsidP="00A045CA">
      <w:pPr>
        <w:pStyle w:val="PargrafodaLista"/>
        <w:numPr>
          <w:ilvl w:val="0"/>
          <w:numId w:val="37"/>
        </w:numPr>
        <w:spacing w:after="0" w:line="240" w:lineRule="auto"/>
        <w:ind w:left="426"/>
        <w:jc w:val="both"/>
        <w:rPr>
          <w:rFonts w:ascii="Arial" w:hAnsi="Arial" w:cs="Arial"/>
          <w:sz w:val="24"/>
          <w:szCs w:val="24"/>
        </w:rPr>
      </w:pPr>
      <w:r w:rsidRPr="00A045CA">
        <w:rPr>
          <w:rFonts w:ascii="Arial" w:hAnsi="Arial" w:cs="Arial"/>
          <w:sz w:val="24"/>
          <w:szCs w:val="24"/>
        </w:rPr>
        <w:t>Inventário de Proteção do Patrimônio Cultural;</w:t>
      </w:r>
    </w:p>
    <w:p w14:paraId="78413812" w14:textId="77777777" w:rsidR="00A045CA" w:rsidRPr="00A045CA" w:rsidRDefault="00A045CA" w:rsidP="00A045CA">
      <w:pPr>
        <w:pStyle w:val="PargrafodaLista"/>
        <w:numPr>
          <w:ilvl w:val="0"/>
          <w:numId w:val="37"/>
        </w:numPr>
        <w:spacing w:after="0" w:line="240" w:lineRule="auto"/>
        <w:ind w:left="426"/>
        <w:jc w:val="both"/>
        <w:rPr>
          <w:rFonts w:ascii="Arial" w:hAnsi="Arial" w:cs="Arial"/>
          <w:sz w:val="24"/>
          <w:szCs w:val="24"/>
        </w:rPr>
      </w:pPr>
      <w:r w:rsidRPr="00A045CA">
        <w:rPr>
          <w:rFonts w:ascii="Arial" w:hAnsi="Arial" w:cs="Arial"/>
          <w:sz w:val="24"/>
          <w:szCs w:val="24"/>
        </w:rPr>
        <w:t>Execução/Atualização do Plano de Inventário, conforme cronograma;</w:t>
      </w:r>
    </w:p>
    <w:p w14:paraId="1481EF46" w14:textId="586CFAAC" w:rsidR="00A045CA" w:rsidRPr="00A045CA" w:rsidRDefault="00A045CA" w:rsidP="00A045CA">
      <w:pPr>
        <w:pStyle w:val="PargrafodaLista"/>
        <w:numPr>
          <w:ilvl w:val="0"/>
          <w:numId w:val="37"/>
        </w:numPr>
        <w:spacing w:after="0" w:line="240" w:lineRule="auto"/>
        <w:ind w:left="426"/>
        <w:jc w:val="both"/>
        <w:rPr>
          <w:rFonts w:ascii="Arial" w:hAnsi="Arial" w:cs="Arial"/>
          <w:sz w:val="24"/>
          <w:szCs w:val="24"/>
        </w:rPr>
      </w:pPr>
      <w:r w:rsidRPr="00A045CA">
        <w:rPr>
          <w:rFonts w:ascii="Arial" w:hAnsi="Arial" w:cs="Arial"/>
          <w:sz w:val="24"/>
          <w:szCs w:val="24"/>
        </w:rPr>
        <w:t>Assessoria e orientação à Secretaria Municipal de Turismo, Esporte, Lazer e Cultura e Conselho do Patrimônio Cultural acerca do processo de definição de bens a inventariar;</w:t>
      </w:r>
    </w:p>
    <w:p w14:paraId="57C5131D" w14:textId="201FBC7E" w:rsidR="00A045CA" w:rsidRPr="00A045CA" w:rsidRDefault="00A045CA" w:rsidP="00A045CA">
      <w:pPr>
        <w:pStyle w:val="PargrafodaLista"/>
        <w:numPr>
          <w:ilvl w:val="0"/>
          <w:numId w:val="37"/>
        </w:numPr>
        <w:spacing w:after="0" w:line="240" w:lineRule="auto"/>
        <w:ind w:left="426"/>
        <w:jc w:val="both"/>
        <w:rPr>
          <w:rFonts w:ascii="Arial" w:hAnsi="Arial" w:cs="Arial"/>
          <w:sz w:val="24"/>
          <w:szCs w:val="24"/>
        </w:rPr>
      </w:pPr>
      <w:r w:rsidRPr="00A045CA">
        <w:rPr>
          <w:rFonts w:ascii="Arial" w:hAnsi="Arial" w:cs="Arial"/>
          <w:sz w:val="24"/>
          <w:szCs w:val="24"/>
        </w:rPr>
        <w:t>Revisão, atualização e elaboração das fichas de inventário dos bens definidos pela Secretaria Municipal de Turismo, Esporte, Lazer e Cultura e Conselho, nos termos do item anterior;</w:t>
      </w:r>
    </w:p>
    <w:p w14:paraId="3E7B32B3" w14:textId="1440F970" w:rsidR="00A045CA" w:rsidRPr="00A045CA" w:rsidRDefault="00A045CA" w:rsidP="00A045CA">
      <w:pPr>
        <w:pStyle w:val="PargrafodaLista"/>
        <w:numPr>
          <w:ilvl w:val="0"/>
          <w:numId w:val="37"/>
        </w:numPr>
        <w:spacing w:after="0" w:line="240" w:lineRule="auto"/>
        <w:ind w:left="426"/>
        <w:jc w:val="both"/>
        <w:rPr>
          <w:rFonts w:ascii="Arial" w:hAnsi="Arial" w:cs="Arial"/>
          <w:sz w:val="24"/>
          <w:szCs w:val="24"/>
        </w:rPr>
      </w:pPr>
      <w:r w:rsidRPr="00A045CA">
        <w:rPr>
          <w:rFonts w:ascii="Arial" w:hAnsi="Arial" w:cs="Arial"/>
          <w:sz w:val="24"/>
          <w:szCs w:val="24"/>
        </w:rPr>
        <w:t>Assessoria na elaboração e execução da divulgação do Inventário, incluindo concepção, diagramação e finalização de peças, relatórios, listagens e outros documentos necessários;</w:t>
      </w:r>
    </w:p>
    <w:p w14:paraId="6D38C7D6" w14:textId="77777777" w:rsidR="00A045CA" w:rsidRDefault="00A045CA" w:rsidP="00A045CA">
      <w:pPr>
        <w:pStyle w:val="PargrafodaLista"/>
        <w:numPr>
          <w:ilvl w:val="0"/>
          <w:numId w:val="37"/>
        </w:numPr>
        <w:spacing w:after="0" w:line="240" w:lineRule="auto"/>
        <w:ind w:left="426"/>
        <w:jc w:val="both"/>
        <w:rPr>
          <w:rFonts w:ascii="Arial" w:hAnsi="Arial" w:cs="Arial"/>
          <w:sz w:val="24"/>
          <w:szCs w:val="24"/>
        </w:rPr>
      </w:pPr>
      <w:r w:rsidRPr="00A045CA">
        <w:rPr>
          <w:rFonts w:ascii="Arial" w:hAnsi="Arial" w:cs="Arial"/>
          <w:sz w:val="24"/>
          <w:szCs w:val="24"/>
        </w:rPr>
        <w:t xml:space="preserve">Apresentação em reunião do conselho, bem como orientação em sua aprovação; </w:t>
      </w:r>
    </w:p>
    <w:p w14:paraId="1754DDD6" w14:textId="4C70D175" w:rsidR="00A045CA" w:rsidRPr="00A045CA" w:rsidRDefault="00A045CA" w:rsidP="00A045CA">
      <w:pPr>
        <w:pStyle w:val="PargrafodaLista"/>
        <w:numPr>
          <w:ilvl w:val="0"/>
          <w:numId w:val="37"/>
        </w:numPr>
        <w:spacing w:after="0" w:line="240" w:lineRule="auto"/>
        <w:ind w:left="426"/>
        <w:jc w:val="both"/>
        <w:rPr>
          <w:rFonts w:ascii="Arial" w:hAnsi="Arial" w:cs="Arial"/>
          <w:sz w:val="24"/>
          <w:szCs w:val="24"/>
        </w:rPr>
      </w:pPr>
      <w:r w:rsidRPr="00A045CA">
        <w:rPr>
          <w:rFonts w:ascii="Arial" w:hAnsi="Arial" w:cs="Arial"/>
          <w:sz w:val="24"/>
          <w:szCs w:val="24"/>
        </w:rPr>
        <w:t>Atendimento da ficha de análise do exercício anterior;</w:t>
      </w:r>
    </w:p>
    <w:p w14:paraId="3582554A" w14:textId="77777777" w:rsidR="00A045CA" w:rsidRDefault="00A045CA" w:rsidP="00A045CA">
      <w:pPr>
        <w:pStyle w:val="PargrafodaLista"/>
        <w:numPr>
          <w:ilvl w:val="0"/>
          <w:numId w:val="37"/>
        </w:numPr>
        <w:spacing w:after="0" w:line="240" w:lineRule="auto"/>
        <w:ind w:left="426"/>
        <w:jc w:val="both"/>
        <w:rPr>
          <w:rFonts w:ascii="Arial" w:hAnsi="Arial" w:cs="Arial"/>
          <w:sz w:val="24"/>
          <w:szCs w:val="24"/>
        </w:rPr>
      </w:pPr>
      <w:r w:rsidRPr="00A045CA">
        <w:rPr>
          <w:rFonts w:ascii="Arial" w:hAnsi="Arial" w:cs="Arial"/>
          <w:sz w:val="24"/>
          <w:szCs w:val="24"/>
        </w:rPr>
        <w:t xml:space="preserve">Organização do conjunto documental final; </w:t>
      </w:r>
    </w:p>
    <w:p w14:paraId="2DCF284B" w14:textId="24D5F74F" w:rsidR="00A045CA" w:rsidRDefault="00A045CA" w:rsidP="00A045CA">
      <w:pPr>
        <w:pStyle w:val="PargrafodaLista"/>
        <w:numPr>
          <w:ilvl w:val="0"/>
          <w:numId w:val="37"/>
        </w:numPr>
        <w:spacing w:after="0" w:line="240" w:lineRule="auto"/>
        <w:ind w:left="426"/>
        <w:jc w:val="both"/>
        <w:rPr>
          <w:rFonts w:ascii="Arial" w:hAnsi="Arial" w:cs="Arial"/>
          <w:sz w:val="24"/>
          <w:szCs w:val="24"/>
        </w:rPr>
      </w:pPr>
      <w:r w:rsidRPr="00A045CA">
        <w:rPr>
          <w:rFonts w:ascii="Arial" w:hAnsi="Arial" w:cs="Arial"/>
          <w:sz w:val="24"/>
          <w:szCs w:val="24"/>
        </w:rPr>
        <w:t>Submissão da documentação na plataforma FTP.</w:t>
      </w:r>
    </w:p>
    <w:p w14:paraId="5ADBCB83" w14:textId="576591A2" w:rsidR="00A045CA" w:rsidRPr="00A045CA" w:rsidRDefault="00A045CA" w:rsidP="00A045CA">
      <w:pPr>
        <w:spacing w:after="0" w:line="240" w:lineRule="auto"/>
        <w:jc w:val="both"/>
        <w:rPr>
          <w:rFonts w:ascii="Arial" w:hAnsi="Arial" w:cs="Arial"/>
          <w:sz w:val="24"/>
          <w:szCs w:val="24"/>
          <w:u w:val="single"/>
        </w:rPr>
      </w:pPr>
      <w:r w:rsidRPr="00A045CA">
        <w:rPr>
          <w:rFonts w:ascii="Arial" w:hAnsi="Arial" w:cs="Arial"/>
          <w:b/>
          <w:bCs/>
          <w:sz w:val="24"/>
          <w:szCs w:val="24"/>
          <w:u w:val="single"/>
        </w:rPr>
        <w:t>5.1.4-</w:t>
      </w:r>
      <w:r w:rsidRPr="00A045CA">
        <w:rPr>
          <w:rFonts w:ascii="Arial" w:hAnsi="Arial" w:cs="Arial"/>
          <w:sz w:val="24"/>
          <w:szCs w:val="24"/>
          <w:u w:val="single"/>
        </w:rPr>
        <w:t>Quadro III-A</w:t>
      </w:r>
      <w:r w:rsidR="00692F10">
        <w:rPr>
          <w:rFonts w:ascii="Arial" w:hAnsi="Arial" w:cs="Arial"/>
          <w:sz w:val="24"/>
          <w:szCs w:val="24"/>
          <w:u w:val="single"/>
        </w:rPr>
        <w:t>:</w:t>
      </w:r>
      <w:r w:rsidRPr="00A045CA">
        <w:rPr>
          <w:rFonts w:ascii="Arial" w:hAnsi="Arial" w:cs="Arial"/>
          <w:sz w:val="24"/>
          <w:szCs w:val="24"/>
          <w:u w:val="single"/>
        </w:rPr>
        <w:t xml:space="preserve"> </w:t>
      </w:r>
    </w:p>
    <w:p w14:paraId="422F203E" w14:textId="216B4243" w:rsidR="00A045CA" w:rsidRPr="00A045CA" w:rsidRDefault="00A045CA" w:rsidP="00A045CA">
      <w:pPr>
        <w:pStyle w:val="PargrafodaLista"/>
        <w:numPr>
          <w:ilvl w:val="0"/>
          <w:numId w:val="38"/>
        </w:numPr>
        <w:spacing w:after="0" w:line="240" w:lineRule="auto"/>
        <w:ind w:left="426"/>
        <w:jc w:val="both"/>
        <w:rPr>
          <w:rFonts w:ascii="Arial" w:hAnsi="Arial" w:cs="Arial"/>
          <w:sz w:val="24"/>
          <w:szCs w:val="24"/>
        </w:rPr>
      </w:pPr>
      <w:r w:rsidRPr="00A045CA">
        <w:rPr>
          <w:rFonts w:ascii="Arial" w:hAnsi="Arial" w:cs="Arial"/>
          <w:sz w:val="24"/>
          <w:szCs w:val="24"/>
        </w:rPr>
        <w:t>Laudos do Estado de Conservação de Bens Protegidos por Tombamento:</w:t>
      </w:r>
    </w:p>
    <w:p w14:paraId="24F4B8D3" w14:textId="01337326" w:rsidR="00A045CA" w:rsidRPr="00A045CA" w:rsidRDefault="00A045CA" w:rsidP="00A045CA">
      <w:pPr>
        <w:pStyle w:val="PargrafodaLista"/>
        <w:numPr>
          <w:ilvl w:val="0"/>
          <w:numId w:val="38"/>
        </w:numPr>
        <w:spacing w:after="0" w:line="240" w:lineRule="auto"/>
        <w:ind w:left="426"/>
        <w:jc w:val="both"/>
        <w:rPr>
          <w:rFonts w:ascii="Arial" w:hAnsi="Arial" w:cs="Arial"/>
          <w:sz w:val="24"/>
          <w:szCs w:val="24"/>
        </w:rPr>
      </w:pPr>
      <w:r w:rsidRPr="00A045CA">
        <w:rPr>
          <w:rFonts w:ascii="Arial" w:hAnsi="Arial" w:cs="Arial"/>
          <w:sz w:val="24"/>
          <w:szCs w:val="24"/>
        </w:rPr>
        <w:t>Elaboração de laudos de estado de conservação dos bens tombados em nível municipal;</w:t>
      </w:r>
    </w:p>
    <w:p w14:paraId="5B63495F" w14:textId="65755ED0" w:rsidR="00A045CA" w:rsidRPr="00A045CA" w:rsidRDefault="00A045CA" w:rsidP="00A045CA">
      <w:pPr>
        <w:pStyle w:val="PargrafodaLista"/>
        <w:numPr>
          <w:ilvl w:val="0"/>
          <w:numId w:val="38"/>
        </w:numPr>
        <w:spacing w:after="0" w:line="240" w:lineRule="auto"/>
        <w:ind w:left="426"/>
        <w:jc w:val="both"/>
        <w:rPr>
          <w:rFonts w:ascii="Arial" w:hAnsi="Arial" w:cs="Arial"/>
          <w:sz w:val="24"/>
          <w:szCs w:val="24"/>
        </w:rPr>
      </w:pPr>
      <w:r w:rsidRPr="00A045CA">
        <w:rPr>
          <w:rFonts w:ascii="Arial" w:hAnsi="Arial" w:cs="Arial"/>
          <w:sz w:val="24"/>
          <w:szCs w:val="24"/>
        </w:rPr>
        <w:t>Atendimento da ficha de análise do exercício anterior;</w:t>
      </w:r>
    </w:p>
    <w:p w14:paraId="0B02AFBC" w14:textId="74E7AA3D" w:rsidR="00A045CA" w:rsidRPr="00A045CA" w:rsidRDefault="00A045CA" w:rsidP="00A045CA">
      <w:pPr>
        <w:pStyle w:val="PargrafodaLista"/>
        <w:numPr>
          <w:ilvl w:val="0"/>
          <w:numId w:val="38"/>
        </w:numPr>
        <w:spacing w:after="0" w:line="240" w:lineRule="auto"/>
        <w:ind w:left="426"/>
        <w:jc w:val="both"/>
        <w:rPr>
          <w:rFonts w:ascii="Arial" w:hAnsi="Arial" w:cs="Arial"/>
          <w:sz w:val="24"/>
          <w:szCs w:val="24"/>
        </w:rPr>
      </w:pPr>
      <w:r w:rsidRPr="00A045CA">
        <w:rPr>
          <w:rFonts w:ascii="Arial" w:hAnsi="Arial" w:cs="Arial"/>
          <w:sz w:val="24"/>
          <w:szCs w:val="24"/>
        </w:rPr>
        <w:t>Organização do conjunto documental final;</w:t>
      </w:r>
    </w:p>
    <w:p w14:paraId="2C02E16E" w14:textId="64FE02DB" w:rsidR="00A045CA" w:rsidRPr="00A045CA" w:rsidRDefault="00A045CA" w:rsidP="00A045CA">
      <w:pPr>
        <w:pStyle w:val="PargrafodaLista"/>
        <w:numPr>
          <w:ilvl w:val="0"/>
          <w:numId w:val="38"/>
        </w:numPr>
        <w:spacing w:after="0" w:line="240" w:lineRule="auto"/>
        <w:ind w:left="426"/>
        <w:jc w:val="both"/>
        <w:rPr>
          <w:rFonts w:ascii="Arial" w:hAnsi="Arial" w:cs="Arial"/>
          <w:sz w:val="24"/>
          <w:szCs w:val="24"/>
        </w:rPr>
      </w:pPr>
      <w:r w:rsidRPr="00A045CA">
        <w:rPr>
          <w:rFonts w:ascii="Arial" w:hAnsi="Arial" w:cs="Arial"/>
          <w:sz w:val="24"/>
          <w:szCs w:val="24"/>
        </w:rPr>
        <w:t>Submissão da documentação na plataforma FTP.</w:t>
      </w:r>
    </w:p>
    <w:p w14:paraId="7687E635" w14:textId="0CA5C9C1" w:rsidR="00A045CA" w:rsidRPr="00692F10" w:rsidRDefault="00692F10" w:rsidP="00A045CA">
      <w:pPr>
        <w:spacing w:after="0" w:line="240" w:lineRule="auto"/>
        <w:jc w:val="both"/>
        <w:rPr>
          <w:rFonts w:ascii="Arial" w:hAnsi="Arial" w:cs="Arial"/>
          <w:sz w:val="24"/>
          <w:szCs w:val="24"/>
          <w:u w:val="single"/>
        </w:rPr>
      </w:pPr>
      <w:r w:rsidRPr="00692F10">
        <w:rPr>
          <w:rFonts w:ascii="Arial" w:hAnsi="Arial" w:cs="Arial"/>
          <w:b/>
          <w:sz w:val="24"/>
          <w:szCs w:val="24"/>
          <w:u w:val="single"/>
        </w:rPr>
        <w:t>5.1.5-</w:t>
      </w:r>
      <w:r w:rsidR="00A045CA" w:rsidRPr="00692F10">
        <w:rPr>
          <w:rFonts w:ascii="Arial" w:hAnsi="Arial" w:cs="Arial"/>
          <w:bCs/>
          <w:sz w:val="24"/>
          <w:szCs w:val="24"/>
          <w:u w:val="single"/>
        </w:rPr>
        <w:t>Quadro III-B</w:t>
      </w:r>
      <w:r w:rsidRPr="00692F10">
        <w:rPr>
          <w:rFonts w:ascii="Arial" w:hAnsi="Arial" w:cs="Arial"/>
          <w:bCs/>
          <w:sz w:val="24"/>
          <w:szCs w:val="24"/>
          <w:u w:val="single"/>
        </w:rPr>
        <w:t>:</w:t>
      </w:r>
      <w:r w:rsidR="00A045CA" w:rsidRPr="00692F10">
        <w:rPr>
          <w:rFonts w:ascii="Arial" w:hAnsi="Arial" w:cs="Arial"/>
          <w:sz w:val="24"/>
          <w:szCs w:val="24"/>
          <w:u w:val="single"/>
        </w:rPr>
        <w:t xml:space="preserve"> </w:t>
      </w:r>
    </w:p>
    <w:p w14:paraId="5E62B241" w14:textId="6BF0881F" w:rsidR="00A045CA" w:rsidRPr="00692F10" w:rsidRDefault="00A045CA" w:rsidP="00692F10">
      <w:pPr>
        <w:pStyle w:val="PargrafodaLista"/>
        <w:numPr>
          <w:ilvl w:val="0"/>
          <w:numId w:val="39"/>
        </w:numPr>
        <w:spacing w:after="0" w:line="240" w:lineRule="auto"/>
        <w:ind w:left="426"/>
        <w:jc w:val="both"/>
        <w:rPr>
          <w:rFonts w:ascii="Arial" w:hAnsi="Arial" w:cs="Arial"/>
          <w:sz w:val="24"/>
          <w:szCs w:val="24"/>
        </w:rPr>
      </w:pPr>
      <w:r w:rsidRPr="00692F10">
        <w:rPr>
          <w:rFonts w:ascii="Arial" w:hAnsi="Arial" w:cs="Arial"/>
          <w:sz w:val="24"/>
          <w:szCs w:val="24"/>
        </w:rPr>
        <w:t>Relatórios de Implementação das Ações e Execução do Plano de Salvaguarda dos Bens Protegidos por Registro, na esfera municipal:</w:t>
      </w:r>
    </w:p>
    <w:p w14:paraId="0B5D5F5A" w14:textId="5B0922D2" w:rsidR="00A045CA" w:rsidRPr="00692F10" w:rsidRDefault="00A045CA" w:rsidP="00692F10">
      <w:pPr>
        <w:pStyle w:val="PargrafodaLista"/>
        <w:numPr>
          <w:ilvl w:val="0"/>
          <w:numId w:val="39"/>
        </w:numPr>
        <w:spacing w:after="0" w:line="240" w:lineRule="auto"/>
        <w:ind w:left="426"/>
        <w:jc w:val="both"/>
        <w:rPr>
          <w:rFonts w:ascii="Arial" w:hAnsi="Arial" w:cs="Arial"/>
          <w:sz w:val="24"/>
          <w:szCs w:val="24"/>
        </w:rPr>
      </w:pPr>
      <w:r w:rsidRPr="00692F10">
        <w:rPr>
          <w:rFonts w:ascii="Arial" w:hAnsi="Arial" w:cs="Arial"/>
          <w:sz w:val="24"/>
          <w:szCs w:val="24"/>
        </w:rPr>
        <w:t>Elaboração de relatórios dos bens registrados em nível municipal;</w:t>
      </w:r>
    </w:p>
    <w:p w14:paraId="181FBD37" w14:textId="27ADFC5B" w:rsidR="00A045CA" w:rsidRPr="00692F10" w:rsidRDefault="00A045CA" w:rsidP="00692F10">
      <w:pPr>
        <w:pStyle w:val="PargrafodaLista"/>
        <w:numPr>
          <w:ilvl w:val="0"/>
          <w:numId w:val="39"/>
        </w:numPr>
        <w:spacing w:after="0" w:line="240" w:lineRule="auto"/>
        <w:ind w:left="426"/>
        <w:jc w:val="both"/>
        <w:rPr>
          <w:rFonts w:ascii="Arial" w:hAnsi="Arial" w:cs="Arial"/>
          <w:sz w:val="24"/>
          <w:szCs w:val="24"/>
        </w:rPr>
      </w:pPr>
      <w:r w:rsidRPr="00692F10">
        <w:rPr>
          <w:rFonts w:ascii="Arial" w:hAnsi="Arial" w:cs="Arial"/>
          <w:sz w:val="24"/>
          <w:szCs w:val="24"/>
        </w:rPr>
        <w:t>Atendimento da ficha de análise do exercício anterior;</w:t>
      </w:r>
    </w:p>
    <w:p w14:paraId="14AA9F54" w14:textId="7EEBE799" w:rsidR="00A045CA" w:rsidRPr="00692F10" w:rsidRDefault="00A045CA" w:rsidP="00692F10">
      <w:pPr>
        <w:pStyle w:val="PargrafodaLista"/>
        <w:numPr>
          <w:ilvl w:val="0"/>
          <w:numId w:val="39"/>
        </w:numPr>
        <w:spacing w:after="0" w:line="240" w:lineRule="auto"/>
        <w:ind w:left="426"/>
        <w:jc w:val="both"/>
        <w:rPr>
          <w:rFonts w:ascii="Arial" w:hAnsi="Arial" w:cs="Arial"/>
          <w:sz w:val="24"/>
          <w:szCs w:val="24"/>
        </w:rPr>
      </w:pPr>
      <w:r w:rsidRPr="00692F10">
        <w:rPr>
          <w:rFonts w:ascii="Arial" w:hAnsi="Arial" w:cs="Arial"/>
          <w:sz w:val="24"/>
          <w:szCs w:val="24"/>
        </w:rPr>
        <w:t>Organização do conjunto documental final;</w:t>
      </w:r>
    </w:p>
    <w:p w14:paraId="70AF23C4" w14:textId="73B3E503" w:rsidR="00A045CA" w:rsidRPr="00692F10" w:rsidRDefault="00A045CA" w:rsidP="00692F10">
      <w:pPr>
        <w:pStyle w:val="PargrafodaLista"/>
        <w:numPr>
          <w:ilvl w:val="0"/>
          <w:numId w:val="39"/>
        </w:numPr>
        <w:spacing w:after="0" w:line="240" w:lineRule="auto"/>
        <w:ind w:left="426"/>
        <w:jc w:val="both"/>
        <w:rPr>
          <w:rFonts w:ascii="Arial" w:hAnsi="Arial" w:cs="Arial"/>
          <w:sz w:val="24"/>
          <w:szCs w:val="24"/>
        </w:rPr>
      </w:pPr>
      <w:r w:rsidRPr="00692F10">
        <w:rPr>
          <w:rFonts w:ascii="Arial" w:hAnsi="Arial" w:cs="Arial"/>
          <w:sz w:val="24"/>
          <w:szCs w:val="24"/>
        </w:rPr>
        <w:t>Submissão da documentação na plataforma FTP.</w:t>
      </w:r>
    </w:p>
    <w:p w14:paraId="3FF1AB76" w14:textId="605F80DB" w:rsidR="00692F10" w:rsidRPr="00692F10" w:rsidRDefault="00692F10" w:rsidP="00692F10">
      <w:pPr>
        <w:spacing w:after="0" w:line="240" w:lineRule="auto"/>
        <w:jc w:val="both"/>
        <w:rPr>
          <w:rFonts w:ascii="Arial" w:hAnsi="Arial" w:cs="Arial"/>
          <w:sz w:val="24"/>
          <w:szCs w:val="24"/>
          <w:u w:val="single"/>
        </w:rPr>
      </w:pPr>
      <w:r w:rsidRPr="00692F10">
        <w:rPr>
          <w:rFonts w:ascii="Arial" w:hAnsi="Arial" w:cs="Arial"/>
          <w:b/>
          <w:sz w:val="24"/>
          <w:szCs w:val="24"/>
          <w:u w:val="single"/>
        </w:rPr>
        <w:t>5.1.6-</w:t>
      </w:r>
      <w:r w:rsidRPr="00692F10">
        <w:rPr>
          <w:rFonts w:ascii="Arial" w:hAnsi="Arial" w:cs="Arial"/>
          <w:bCs/>
          <w:sz w:val="24"/>
          <w:szCs w:val="24"/>
          <w:u w:val="single"/>
        </w:rPr>
        <w:t>Quadro III-C:</w:t>
      </w:r>
      <w:r w:rsidRPr="00692F10">
        <w:rPr>
          <w:rFonts w:ascii="Arial" w:hAnsi="Arial" w:cs="Arial"/>
          <w:sz w:val="24"/>
          <w:szCs w:val="24"/>
          <w:u w:val="single"/>
        </w:rPr>
        <w:t xml:space="preserve"> </w:t>
      </w:r>
    </w:p>
    <w:p w14:paraId="69E05415" w14:textId="33D20C64" w:rsidR="00692F10" w:rsidRPr="00692F10" w:rsidRDefault="00692F10" w:rsidP="00692F10">
      <w:pPr>
        <w:pStyle w:val="PargrafodaLista"/>
        <w:numPr>
          <w:ilvl w:val="0"/>
          <w:numId w:val="40"/>
        </w:numPr>
        <w:spacing w:after="0" w:line="240" w:lineRule="auto"/>
        <w:ind w:left="426"/>
        <w:jc w:val="both"/>
        <w:rPr>
          <w:rFonts w:ascii="Arial" w:hAnsi="Arial" w:cs="Arial"/>
          <w:sz w:val="24"/>
          <w:szCs w:val="24"/>
        </w:rPr>
      </w:pPr>
      <w:r w:rsidRPr="00692F10">
        <w:rPr>
          <w:rFonts w:ascii="Arial" w:hAnsi="Arial" w:cs="Arial"/>
          <w:sz w:val="24"/>
          <w:szCs w:val="24"/>
        </w:rPr>
        <w:t>Programas de Educação para o Patrimônio e Ações de Difusão:</w:t>
      </w:r>
    </w:p>
    <w:p w14:paraId="5E06A436" w14:textId="129A5E3A" w:rsidR="00692F10" w:rsidRPr="00692F10" w:rsidRDefault="00692F10" w:rsidP="00692F10">
      <w:pPr>
        <w:pStyle w:val="PargrafodaLista"/>
        <w:numPr>
          <w:ilvl w:val="0"/>
          <w:numId w:val="40"/>
        </w:numPr>
        <w:spacing w:after="0" w:line="240" w:lineRule="auto"/>
        <w:ind w:left="426"/>
        <w:jc w:val="both"/>
        <w:rPr>
          <w:rFonts w:ascii="Arial" w:hAnsi="Arial" w:cs="Arial"/>
          <w:sz w:val="24"/>
          <w:szCs w:val="24"/>
        </w:rPr>
      </w:pPr>
      <w:r w:rsidRPr="00692F10">
        <w:rPr>
          <w:rFonts w:ascii="Arial" w:hAnsi="Arial" w:cs="Arial"/>
          <w:sz w:val="24"/>
          <w:szCs w:val="24"/>
        </w:rPr>
        <w:t xml:space="preserve">Assessoria no planejamento, execução e relatórios de atividades de educação para o patrimônio; </w:t>
      </w:r>
    </w:p>
    <w:p w14:paraId="3FD68BC0" w14:textId="1F000CC8" w:rsidR="00692F10" w:rsidRPr="00692F10" w:rsidRDefault="00692F10" w:rsidP="00692F10">
      <w:pPr>
        <w:pStyle w:val="PargrafodaLista"/>
        <w:numPr>
          <w:ilvl w:val="0"/>
          <w:numId w:val="40"/>
        </w:numPr>
        <w:spacing w:after="0" w:line="240" w:lineRule="auto"/>
        <w:ind w:left="426"/>
        <w:jc w:val="both"/>
        <w:rPr>
          <w:rFonts w:ascii="Arial" w:hAnsi="Arial" w:cs="Arial"/>
          <w:sz w:val="24"/>
          <w:szCs w:val="24"/>
        </w:rPr>
      </w:pPr>
      <w:r w:rsidRPr="00692F10">
        <w:rPr>
          <w:rFonts w:ascii="Arial" w:hAnsi="Arial" w:cs="Arial"/>
          <w:sz w:val="24"/>
          <w:szCs w:val="24"/>
        </w:rPr>
        <w:lastRenderedPageBreak/>
        <w:t>Assessoria na concepção de materiais e/ou produtos, conforme orientação da Secretaria Municipal de Turismo, Esporte, Lazer e Cultura, para fins de difusão do Patrimônio Cultural municipal;</w:t>
      </w:r>
    </w:p>
    <w:p w14:paraId="24BC2050" w14:textId="4E0C4430" w:rsidR="00692F10" w:rsidRPr="00692F10" w:rsidRDefault="00692F10" w:rsidP="00692F10">
      <w:pPr>
        <w:pStyle w:val="PargrafodaLista"/>
        <w:numPr>
          <w:ilvl w:val="0"/>
          <w:numId w:val="40"/>
        </w:numPr>
        <w:spacing w:after="0" w:line="240" w:lineRule="auto"/>
        <w:ind w:left="426"/>
        <w:jc w:val="both"/>
        <w:rPr>
          <w:rFonts w:ascii="Arial" w:hAnsi="Arial" w:cs="Arial"/>
          <w:sz w:val="24"/>
          <w:szCs w:val="24"/>
        </w:rPr>
      </w:pPr>
      <w:r w:rsidRPr="00692F10">
        <w:rPr>
          <w:rFonts w:ascii="Arial" w:hAnsi="Arial" w:cs="Arial"/>
          <w:sz w:val="24"/>
          <w:szCs w:val="24"/>
        </w:rPr>
        <w:t>Atendimento da ficha de análise do exercício anterior;</w:t>
      </w:r>
    </w:p>
    <w:p w14:paraId="6030758D" w14:textId="7C32FFD5" w:rsidR="00692F10" w:rsidRPr="00692F10" w:rsidRDefault="00692F10" w:rsidP="00692F10">
      <w:pPr>
        <w:pStyle w:val="PargrafodaLista"/>
        <w:numPr>
          <w:ilvl w:val="0"/>
          <w:numId w:val="40"/>
        </w:numPr>
        <w:spacing w:after="0" w:line="240" w:lineRule="auto"/>
        <w:ind w:left="426"/>
        <w:jc w:val="both"/>
        <w:rPr>
          <w:rFonts w:ascii="Arial" w:hAnsi="Arial" w:cs="Arial"/>
          <w:sz w:val="24"/>
          <w:szCs w:val="24"/>
        </w:rPr>
      </w:pPr>
      <w:r w:rsidRPr="00692F10">
        <w:rPr>
          <w:rFonts w:ascii="Arial" w:hAnsi="Arial" w:cs="Arial"/>
          <w:sz w:val="24"/>
          <w:szCs w:val="24"/>
        </w:rPr>
        <w:t>Organização do conjunto documental;</w:t>
      </w:r>
    </w:p>
    <w:p w14:paraId="6DB6D6FF" w14:textId="1147946F" w:rsidR="00A045CA" w:rsidRPr="00692F10" w:rsidRDefault="00692F10" w:rsidP="00692F10">
      <w:pPr>
        <w:pStyle w:val="PargrafodaLista"/>
        <w:numPr>
          <w:ilvl w:val="0"/>
          <w:numId w:val="40"/>
        </w:numPr>
        <w:autoSpaceDE w:val="0"/>
        <w:autoSpaceDN w:val="0"/>
        <w:adjustRightInd w:val="0"/>
        <w:spacing w:after="0" w:line="240" w:lineRule="auto"/>
        <w:ind w:left="426"/>
        <w:jc w:val="both"/>
        <w:rPr>
          <w:rFonts w:ascii="Arial" w:hAnsi="Arial" w:cs="Arial"/>
          <w:b/>
          <w:sz w:val="24"/>
          <w:szCs w:val="24"/>
        </w:rPr>
      </w:pPr>
      <w:r w:rsidRPr="00692F10">
        <w:rPr>
          <w:rFonts w:ascii="Arial" w:hAnsi="Arial" w:cs="Arial"/>
          <w:sz w:val="24"/>
          <w:szCs w:val="24"/>
        </w:rPr>
        <w:t>Submissão da documentação na plataforma FTP.</w:t>
      </w:r>
    </w:p>
    <w:p w14:paraId="6D49B500" w14:textId="6E3FE0F4" w:rsidR="00692F10" w:rsidRDefault="00692F10" w:rsidP="00692F10">
      <w:pPr>
        <w:spacing w:after="0" w:line="240" w:lineRule="auto"/>
        <w:jc w:val="both"/>
        <w:rPr>
          <w:rFonts w:ascii="Arial" w:hAnsi="Arial" w:cs="Arial"/>
          <w:sz w:val="24"/>
          <w:szCs w:val="24"/>
        </w:rPr>
      </w:pPr>
      <w:r w:rsidRPr="00692F10">
        <w:rPr>
          <w:rFonts w:ascii="Arial" w:hAnsi="Arial" w:cs="Arial"/>
          <w:b/>
          <w:sz w:val="24"/>
          <w:szCs w:val="24"/>
        </w:rPr>
        <w:t>5.2-</w:t>
      </w:r>
      <w:r w:rsidRPr="00692F10">
        <w:rPr>
          <w:rFonts w:ascii="Arial" w:hAnsi="Arial" w:cs="Arial"/>
          <w:bCs/>
          <w:sz w:val="24"/>
          <w:szCs w:val="24"/>
        </w:rPr>
        <w:t xml:space="preserve"> </w:t>
      </w:r>
      <w:r w:rsidRPr="00692F10">
        <w:rPr>
          <w:rFonts w:ascii="Arial" w:hAnsi="Arial" w:cs="Arial"/>
          <w:bCs/>
          <w:sz w:val="24"/>
          <w:szCs w:val="24"/>
        </w:rPr>
        <w:t xml:space="preserve">A CONTRATADA </w:t>
      </w:r>
      <w:r w:rsidRPr="00692F10">
        <w:rPr>
          <w:rFonts w:ascii="Arial" w:hAnsi="Arial" w:cs="Arial"/>
          <w:bCs/>
          <w:sz w:val="24"/>
          <w:szCs w:val="24"/>
        </w:rPr>
        <w:t>deverá fornecimento</w:t>
      </w:r>
      <w:r w:rsidRPr="00BE710B">
        <w:rPr>
          <w:rFonts w:ascii="Arial" w:hAnsi="Arial" w:cs="Arial"/>
          <w:sz w:val="24"/>
          <w:szCs w:val="24"/>
        </w:rPr>
        <w:t xml:space="preserve"> de 01 (uma) cópia impressa em formato A4 e 01 (uma) cópia digital de toda documentação produzida, de acordo com a Deliberação Normativa CONEP e Portaria IEPHA-MG em vigor.</w:t>
      </w:r>
    </w:p>
    <w:p w14:paraId="1D2BE93B" w14:textId="4F390270" w:rsidR="00692F10" w:rsidRPr="00BE710B" w:rsidRDefault="00692F10" w:rsidP="00692F10">
      <w:pPr>
        <w:spacing w:after="0" w:line="240" w:lineRule="auto"/>
        <w:jc w:val="both"/>
        <w:rPr>
          <w:rFonts w:ascii="Arial" w:hAnsi="Arial" w:cs="Arial"/>
          <w:sz w:val="24"/>
          <w:szCs w:val="24"/>
        </w:rPr>
      </w:pPr>
      <w:r>
        <w:rPr>
          <w:rFonts w:ascii="Arial" w:hAnsi="Arial" w:cs="Arial"/>
          <w:b/>
          <w:sz w:val="24"/>
          <w:szCs w:val="24"/>
        </w:rPr>
        <w:t>5.3-</w:t>
      </w:r>
      <w:r w:rsidRPr="00692F10">
        <w:rPr>
          <w:rFonts w:ascii="Arial" w:hAnsi="Arial" w:cs="Arial"/>
          <w:bCs/>
          <w:sz w:val="24"/>
          <w:szCs w:val="24"/>
        </w:rPr>
        <w:t>A CONTRATADA</w:t>
      </w:r>
      <w:r w:rsidRPr="00692F10">
        <w:rPr>
          <w:rFonts w:ascii="Arial" w:hAnsi="Arial" w:cs="Arial"/>
          <w:b/>
          <w:sz w:val="24"/>
          <w:szCs w:val="24"/>
        </w:rPr>
        <w:t xml:space="preserve"> </w:t>
      </w:r>
      <w:r w:rsidRPr="00692F10">
        <w:rPr>
          <w:rFonts w:ascii="Arial" w:hAnsi="Arial" w:cs="Arial"/>
          <w:bCs/>
          <w:sz w:val="24"/>
          <w:szCs w:val="24"/>
        </w:rPr>
        <w:t>deverá realizar</w:t>
      </w:r>
      <w:r w:rsidRPr="00BE710B">
        <w:rPr>
          <w:rFonts w:ascii="Arial" w:hAnsi="Arial" w:cs="Arial"/>
          <w:sz w:val="24"/>
          <w:szCs w:val="24"/>
        </w:rPr>
        <w:t xml:space="preserve"> no mínimo 02 (duas) visitas anuais ao município durante o período de vigência do contrato e realização e atendimento on-line sempre que solicitado pelo departamento solicitante.</w:t>
      </w:r>
    </w:p>
    <w:p w14:paraId="3343D918" w14:textId="77777777" w:rsidR="00A045CA" w:rsidRDefault="00A045CA" w:rsidP="00D429BB">
      <w:pPr>
        <w:autoSpaceDE w:val="0"/>
        <w:autoSpaceDN w:val="0"/>
        <w:adjustRightInd w:val="0"/>
        <w:spacing w:after="0" w:line="240" w:lineRule="auto"/>
        <w:jc w:val="both"/>
        <w:rPr>
          <w:rFonts w:ascii="Arial" w:hAnsi="Arial" w:cs="Arial"/>
          <w:b/>
          <w:sz w:val="24"/>
          <w:szCs w:val="24"/>
        </w:rPr>
      </w:pPr>
    </w:p>
    <w:p w14:paraId="28B399DE" w14:textId="665DB05D" w:rsidR="00D429BB" w:rsidRDefault="0059780D" w:rsidP="00D429BB">
      <w:pPr>
        <w:autoSpaceDE w:val="0"/>
        <w:autoSpaceDN w:val="0"/>
        <w:adjustRightInd w:val="0"/>
        <w:spacing w:after="0" w:line="240" w:lineRule="auto"/>
        <w:jc w:val="both"/>
        <w:rPr>
          <w:rFonts w:ascii="Arial" w:hAnsi="Arial" w:cs="Arial"/>
          <w:b/>
          <w:sz w:val="24"/>
          <w:szCs w:val="24"/>
        </w:rPr>
      </w:pPr>
      <w:r w:rsidRPr="00D429BB">
        <w:rPr>
          <w:rFonts w:ascii="Arial" w:hAnsi="Arial" w:cs="Arial"/>
          <w:b/>
          <w:sz w:val="24"/>
          <w:szCs w:val="24"/>
        </w:rPr>
        <w:t xml:space="preserve">6 – </w:t>
      </w:r>
      <w:r w:rsidR="00D429BB" w:rsidRPr="00D429BB">
        <w:rPr>
          <w:rFonts w:ascii="Arial" w:hAnsi="Arial" w:cs="Arial"/>
          <w:b/>
          <w:sz w:val="24"/>
          <w:szCs w:val="24"/>
        </w:rPr>
        <w:t>DEMONSTRATIVO DOS RESULTADOS PRETENDIDOS</w:t>
      </w:r>
      <w:r w:rsidRPr="00D429BB">
        <w:rPr>
          <w:rFonts w:ascii="Arial" w:hAnsi="Arial" w:cs="Arial"/>
          <w:b/>
          <w:sz w:val="24"/>
          <w:szCs w:val="24"/>
        </w:rPr>
        <w:t>:</w:t>
      </w:r>
    </w:p>
    <w:p w14:paraId="0B5BA6B5" w14:textId="77777777" w:rsidR="00D429BB" w:rsidRDefault="00D429BB" w:rsidP="00D429BB">
      <w:pPr>
        <w:autoSpaceDE w:val="0"/>
        <w:autoSpaceDN w:val="0"/>
        <w:adjustRightInd w:val="0"/>
        <w:spacing w:after="0" w:line="240" w:lineRule="auto"/>
        <w:jc w:val="both"/>
        <w:rPr>
          <w:rFonts w:ascii="Arial" w:hAnsi="Arial" w:cs="Arial"/>
          <w:b/>
          <w:sz w:val="24"/>
          <w:szCs w:val="24"/>
        </w:rPr>
      </w:pPr>
      <w:r w:rsidRPr="00D429BB">
        <w:rPr>
          <w:rFonts w:ascii="Arial" w:hAnsi="Arial" w:cs="Arial"/>
          <w:b/>
          <w:sz w:val="24"/>
          <w:szCs w:val="24"/>
        </w:rPr>
        <w:t>6.1-</w:t>
      </w:r>
      <w:r w:rsidRPr="00D429BB">
        <w:rPr>
          <w:rFonts w:ascii="Arial" w:hAnsi="Arial" w:cs="Arial"/>
          <w:bCs/>
          <w:sz w:val="24"/>
          <w:szCs w:val="24"/>
        </w:rPr>
        <w:t>Para entender a importância da preservação de um patrimônio histórico-cultural, é preciso imaginar que você tenha nascido em um local isolado, sem a alteração dos seres humanos na paisagem, sem o desenvolvimento da linguagem e onde não há a interação com outros seres semelhantes. Dessa maneira, não haveria a criação de uma cultura própria. A pessoa não desenvolveria a fala, pois não há outros seres falantes. É provável ainda que não haja alteração do meio, pois ele nunca foi modificado antes. Não teria como alguém aprender técnicas que permitam que essas mudanças aconteçam. Isso representa a falta de cultura.</w:t>
      </w:r>
    </w:p>
    <w:p w14:paraId="3DFD1C52" w14:textId="77777777" w:rsidR="00D429BB" w:rsidRDefault="00D429BB" w:rsidP="00D429BB">
      <w:pPr>
        <w:autoSpaceDE w:val="0"/>
        <w:autoSpaceDN w:val="0"/>
        <w:adjustRightInd w:val="0"/>
        <w:spacing w:after="0" w:line="240" w:lineRule="auto"/>
        <w:jc w:val="both"/>
        <w:rPr>
          <w:rFonts w:ascii="Arial" w:hAnsi="Arial" w:cs="Arial"/>
          <w:bCs/>
          <w:sz w:val="24"/>
          <w:szCs w:val="24"/>
        </w:rPr>
      </w:pPr>
      <w:r>
        <w:rPr>
          <w:rFonts w:ascii="Arial" w:hAnsi="Arial" w:cs="Arial"/>
          <w:b/>
          <w:sz w:val="24"/>
          <w:szCs w:val="24"/>
        </w:rPr>
        <w:t>6.2-</w:t>
      </w:r>
      <w:r w:rsidRPr="00D429BB">
        <w:rPr>
          <w:rFonts w:ascii="Arial" w:hAnsi="Arial" w:cs="Arial"/>
          <w:bCs/>
          <w:sz w:val="24"/>
          <w:szCs w:val="24"/>
        </w:rPr>
        <w:t>Essa situação é muito difícil de imaginar pois os seres humanos nascem e crescem em ambientes culturais. Desta forma, eles adquirem e incorporam vários elementos que participam da cultura onde se está inserido para o próprio modo de viver. Nós os internalizamos de maneira a os tratar como algo quase natural. Isso demonstra que a cultura molda as personalidades de cada um, colocando todos nós em uma identidade cultural. Sendo assim, mesmo que um brasileiro seja criado em outro país, se ele tiver a noção da sua origem, poderá desenvolver o sentimento de pertencer à sua cultura original. Isso porque cada cultura possui uma identidade que causa o sentimento de valorização. O patrimônio histórico-cultural é um desses elementos que faz com que as pessoas se sintam pertencentes a uma cultura e a uma comunidade. Por isso, sua valorização é tão importante, pretende – se com isso agregar um valor histórico e cultural para as gerações vindouras da cidade de Rio Preto – MG possuindo um acervo cultural formativo da história de seu povo.</w:t>
      </w:r>
    </w:p>
    <w:p w14:paraId="57ECD816" w14:textId="1C90F62C" w:rsidR="0059780D" w:rsidRPr="00D429BB" w:rsidRDefault="00D429BB" w:rsidP="00D429BB">
      <w:pPr>
        <w:autoSpaceDE w:val="0"/>
        <w:autoSpaceDN w:val="0"/>
        <w:adjustRightInd w:val="0"/>
        <w:spacing w:after="0" w:line="240" w:lineRule="auto"/>
        <w:jc w:val="both"/>
        <w:rPr>
          <w:rFonts w:ascii="Arial" w:hAnsi="Arial" w:cs="Arial"/>
          <w:b/>
          <w:sz w:val="24"/>
          <w:szCs w:val="24"/>
        </w:rPr>
      </w:pPr>
      <w:r w:rsidRPr="00D429BB">
        <w:rPr>
          <w:rFonts w:ascii="Arial" w:hAnsi="Arial" w:cs="Arial"/>
          <w:b/>
          <w:sz w:val="24"/>
          <w:szCs w:val="24"/>
        </w:rPr>
        <w:t>6.3-</w:t>
      </w:r>
      <w:r w:rsidRPr="00D429BB">
        <w:rPr>
          <w:rFonts w:ascii="Arial" w:hAnsi="Arial" w:cs="Arial"/>
          <w:bCs/>
          <w:sz w:val="24"/>
          <w:szCs w:val="24"/>
        </w:rPr>
        <w:t>O ICMS Patrimônio Cultural é um programa de incentivo à preservação do patrimônio cultural do Estado de Minas Gerais. Ele funciona por meio de repasse dos recursos aos municípios que preservam seu patrimônio e suas referências culturais, através de políticas públicas relevantes. A presente contratação além de garantir a preservação do patrimônio Cultural ainda garantirá os repasses e a habilitação do ICMS – Critério Patrimônio Cultural.</w:t>
      </w:r>
    </w:p>
    <w:p w14:paraId="1618C4B2" w14:textId="77777777" w:rsidR="00D429BB" w:rsidRDefault="00D429BB"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30ABC4E5" w:rsidR="00DF5BBF" w:rsidRPr="00F53971" w:rsidRDefault="00D429BB" w:rsidP="005D7142">
      <w:pPr>
        <w:tabs>
          <w:tab w:val="center" w:pos="4419"/>
          <w:tab w:val="right" w:pos="8838"/>
        </w:tabs>
        <w:spacing w:after="0" w:line="240" w:lineRule="auto"/>
        <w:ind w:left="426" w:hanging="426"/>
        <w:jc w:val="both"/>
        <w:rPr>
          <w:rFonts w:ascii="Arial" w:eastAsia="Times New Roman" w:hAnsi="Arial" w:cs="Arial"/>
          <w:b/>
          <w:bCs/>
          <w:sz w:val="24"/>
          <w:szCs w:val="24"/>
        </w:rPr>
      </w:pPr>
      <w:r>
        <w:rPr>
          <w:rFonts w:ascii="Arial" w:eastAsia="Times New Roman" w:hAnsi="Arial" w:cs="Arial"/>
          <w:b/>
          <w:bCs/>
          <w:sz w:val="24"/>
          <w:szCs w:val="24"/>
        </w:rPr>
        <w:t>7</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GESTÃO DO CONTRATO:</w:t>
      </w:r>
    </w:p>
    <w:p w14:paraId="3E29A27A" w14:textId="3D2F3292" w:rsidR="00D64E6F" w:rsidRPr="00F53971" w:rsidRDefault="00D429BB" w:rsidP="00D64E6F">
      <w:pPr>
        <w:spacing w:after="0" w:line="240" w:lineRule="auto"/>
        <w:contextualSpacing/>
        <w:jc w:val="both"/>
        <w:rPr>
          <w:rFonts w:ascii="Arial" w:hAnsi="Arial" w:cs="Arial"/>
          <w:sz w:val="24"/>
          <w:szCs w:val="24"/>
        </w:rPr>
      </w:pPr>
      <w:r>
        <w:rPr>
          <w:rFonts w:ascii="Arial" w:hAnsi="Arial" w:cs="Arial"/>
          <w:b/>
          <w:bCs/>
          <w:sz w:val="24"/>
          <w:szCs w:val="24"/>
        </w:rPr>
        <w:t>7</w:t>
      </w:r>
      <w:r w:rsidR="00D64E6F" w:rsidRPr="00F53971">
        <w:rPr>
          <w:rFonts w:ascii="Arial" w:hAnsi="Arial" w:cs="Arial"/>
          <w:b/>
          <w:bCs/>
          <w:sz w:val="24"/>
          <w:szCs w:val="24"/>
        </w:rPr>
        <w:t>.1-</w:t>
      </w:r>
      <w:r w:rsidR="00D64E6F" w:rsidRPr="00F53971">
        <w:rPr>
          <w:rFonts w:ascii="Arial" w:hAnsi="Arial" w:cs="Arial"/>
          <w:sz w:val="24"/>
          <w:szCs w:val="24"/>
        </w:rPr>
        <w:t xml:space="preserve">A execução dos serviços será acompanhada e obrigatoriamente e fiscalizada </w:t>
      </w:r>
      <w:r w:rsidR="00432050" w:rsidRPr="00F53971">
        <w:rPr>
          <w:rFonts w:ascii="Arial" w:hAnsi="Arial" w:cs="Arial"/>
          <w:sz w:val="24"/>
          <w:szCs w:val="24"/>
        </w:rPr>
        <w:t xml:space="preserve">pela </w:t>
      </w:r>
      <w:bookmarkStart w:id="3" w:name="_Hlk172021732"/>
      <w:bookmarkStart w:id="4" w:name="_Hlk177464449"/>
      <w:r w:rsidR="007F0E57" w:rsidRPr="007F0E57">
        <w:rPr>
          <w:rFonts w:ascii="Arial" w:hAnsi="Arial" w:cs="Arial"/>
          <w:b/>
          <w:bCs/>
          <w:sz w:val="24"/>
          <w:szCs w:val="24"/>
        </w:rPr>
        <w:t>Sr</w:t>
      </w:r>
      <w:r w:rsidR="00432050" w:rsidRPr="007F0E57">
        <w:rPr>
          <w:rFonts w:ascii="Arial" w:hAnsi="Arial" w:cs="Arial"/>
          <w:b/>
          <w:bCs/>
          <w:sz w:val="24"/>
          <w:szCs w:val="24"/>
        </w:rPr>
        <w:t xml:space="preserve">. </w:t>
      </w:r>
      <w:bookmarkEnd w:id="3"/>
      <w:r w:rsidR="00383B21" w:rsidRPr="00383B21">
        <w:rPr>
          <w:rFonts w:ascii="Arial" w:hAnsi="Arial" w:cs="Arial"/>
          <w:b/>
          <w:bCs/>
          <w:sz w:val="24"/>
          <w:szCs w:val="24"/>
        </w:rPr>
        <w:t>Paulo Sergio de Oliveira</w:t>
      </w:r>
      <w:r w:rsidR="007F0E57" w:rsidRPr="007F0E57">
        <w:rPr>
          <w:rFonts w:ascii="Arial" w:hAnsi="Arial" w:cs="Arial"/>
          <w:b/>
          <w:bCs/>
          <w:sz w:val="24"/>
          <w:szCs w:val="24"/>
        </w:rPr>
        <w:t xml:space="preserve"> (</w:t>
      </w:r>
      <w:r w:rsidR="00383B21" w:rsidRPr="00383B21">
        <w:rPr>
          <w:rFonts w:ascii="Arial" w:hAnsi="Arial" w:cs="Arial"/>
          <w:b/>
          <w:bCs/>
          <w:sz w:val="24"/>
          <w:szCs w:val="24"/>
        </w:rPr>
        <w:t>Secretaria Municipal de Turismo, Esporte, Lazer e Cultura</w:t>
      </w:r>
      <w:r w:rsidR="007F0E57" w:rsidRPr="007F0E57">
        <w:rPr>
          <w:rFonts w:ascii="Arial" w:hAnsi="Arial" w:cs="Arial"/>
          <w:b/>
          <w:bCs/>
          <w:sz w:val="24"/>
          <w:szCs w:val="24"/>
        </w:rPr>
        <w:t>)</w:t>
      </w:r>
      <w:bookmarkEnd w:id="4"/>
      <w:r w:rsidR="00D64E6F" w:rsidRPr="007F0E57">
        <w:rPr>
          <w:rFonts w:ascii="Arial" w:hAnsi="Arial" w:cs="Arial"/>
          <w:sz w:val="24"/>
          <w:szCs w:val="24"/>
        </w:rPr>
        <w:t>, a qua</w:t>
      </w:r>
      <w:r w:rsidR="00D64E6F" w:rsidRPr="00F53971">
        <w:rPr>
          <w:rFonts w:ascii="Arial" w:hAnsi="Arial" w:cs="Arial"/>
          <w:sz w:val="24"/>
          <w:szCs w:val="24"/>
        </w:rPr>
        <w:t>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F53971"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2D24D1A3" w:rsidR="00DF5BBF" w:rsidRPr="00F53971" w:rsidRDefault="007F0E57"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w:t>
      </w:r>
      <w:r w:rsidR="005D7142" w:rsidRPr="00F53971">
        <w:rPr>
          <w:rFonts w:ascii="Arial" w:eastAsia="Times New Roman" w:hAnsi="Arial" w:cs="Arial"/>
          <w:b/>
          <w:bCs/>
          <w:sz w:val="24"/>
          <w:szCs w:val="24"/>
        </w:rPr>
        <w:t xml:space="preserve"> – CRITÉRIOS DE PAGAMENTO:</w:t>
      </w:r>
    </w:p>
    <w:p w14:paraId="37774349" w14:textId="0BC6B7E3" w:rsidR="00DD4771" w:rsidRPr="00F53971" w:rsidRDefault="007F0E57"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lastRenderedPageBreak/>
        <w:t>9</w:t>
      </w:r>
      <w:r w:rsidR="005D7142" w:rsidRPr="00F53971">
        <w:rPr>
          <w:rFonts w:ascii="Arial" w:eastAsia="Times New Roman" w:hAnsi="Arial" w:cs="Arial"/>
          <w:b/>
          <w:bCs/>
          <w:sz w:val="24"/>
          <w:szCs w:val="24"/>
        </w:rPr>
        <w:t>.1-</w:t>
      </w:r>
      <w:r w:rsidR="00DD4771" w:rsidRPr="00F53971">
        <w:rPr>
          <w:rFonts w:ascii="Arial" w:eastAsia="Times New Roman" w:hAnsi="Arial" w:cs="Arial"/>
          <w:sz w:val="24"/>
          <w:szCs w:val="24"/>
        </w:rPr>
        <w:t xml:space="preserve">O preço contratado será pago de </w:t>
      </w:r>
      <w:r w:rsidR="00685AFE" w:rsidRPr="00F53971">
        <w:rPr>
          <w:rFonts w:ascii="Arial" w:eastAsia="Times New Roman" w:hAnsi="Arial" w:cs="Arial"/>
          <w:sz w:val="24"/>
          <w:szCs w:val="24"/>
        </w:rPr>
        <w:t xml:space="preserve">acordo com as </w:t>
      </w:r>
      <w:proofErr w:type="spellStart"/>
      <w:r w:rsidR="00685AFE" w:rsidRPr="00F53971">
        <w:rPr>
          <w:rFonts w:ascii="Arial" w:eastAsia="Times New Roman" w:hAnsi="Arial" w:cs="Arial"/>
          <w:sz w:val="24"/>
          <w:szCs w:val="24"/>
        </w:rPr>
        <w:t>AF’s</w:t>
      </w:r>
      <w:proofErr w:type="spellEnd"/>
      <w:r w:rsidR="00685AFE" w:rsidRPr="00F53971">
        <w:rPr>
          <w:rFonts w:ascii="Arial" w:eastAsia="Times New Roman" w:hAnsi="Arial" w:cs="Arial"/>
          <w:sz w:val="24"/>
          <w:szCs w:val="24"/>
        </w:rPr>
        <w:t xml:space="preserve"> (Autorizações de Fornecimento)</w:t>
      </w:r>
      <w:r w:rsidR="00DD4771" w:rsidRPr="00F53971">
        <w:rPr>
          <w:rFonts w:ascii="Arial" w:eastAsia="Times New Roman" w:hAnsi="Arial" w:cs="Arial"/>
          <w:sz w:val="24"/>
          <w:szCs w:val="24"/>
        </w:rPr>
        <w:t xml:space="preserve"> </w:t>
      </w:r>
      <w:r w:rsidR="00122F63" w:rsidRPr="00F53971">
        <w:rPr>
          <w:rFonts w:ascii="Arial" w:eastAsia="Times New Roman" w:hAnsi="Arial" w:cs="Arial"/>
          <w:sz w:val="24"/>
          <w:szCs w:val="24"/>
        </w:rPr>
        <w:t xml:space="preserve">emitidas pelo departamento de compras do </w:t>
      </w:r>
      <w:r w:rsidR="006751F6" w:rsidRPr="00F53971">
        <w:rPr>
          <w:rFonts w:ascii="Arial" w:eastAsia="Times New Roman" w:hAnsi="Arial" w:cs="Arial"/>
          <w:sz w:val="24"/>
          <w:szCs w:val="24"/>
        </w:rPr>
        <w:t>município</w:t>
      </w:r>
      <w:r w:rsidR="00DD4771" w:rsidRPr="00F53971">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684E8F64" w:rsidR="00DD4771" w:rsidRPr="00F53971" w:rsidRDefault="007F0E57"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9</w:t>
      </w:r>
      <w:r w:rsidR="00DD4771" w:rsidRPr="00F53971">
        <w:rPr>
          <w:rFonts w:ascii="Arial" w:eastAsia="Times New Roman" w:hAnsi="Arial" w:cs="Arial"/>
          <w:b/>
          <w:sz w:val="24"/>
          <w:szCs w:val="24"/>
        </w:rPr>
        <w:t>.2-</w:t>
      </w:r>
      <w:r w:rsidR="00DD4771" w:rsidRPr="00F539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30F251B8" w:rsidR="00DF5BBF" w:rsidRPr="00F53971" w:rsidRDefault="007F0E57"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9</w:t>
      </w:r>
      <w:r w:rsidR="00DD4771" w:rsidRPr="00F53971">
        <w:rPr>
          <w:rFonts w:ascii="Arial" w:eastAsia="Times New Roman" w:hAnsi="Arial" w:cs="Arial"/>
          <w:b/>
          <w:sz w:val="24"/>
          <w:szCs w:val="24"/>
        </w:rPr>
        <w:t>.3-</w:t>
      </w:r>
      <w:r w:rsidR="00DD4771" w:rsidRPr="00F53971">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F53971"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39F2F702" w:rsidR="00DF5BBF" w:rsidRPr="00F53971" w:rsidRDefault="007F0E57"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FORMA E CRITÉRIOS DE SELEÇÃO DO FORNECEDOR:</w:t>
      </w:r>
    </w:p>
    <w:p w14:paraId="26A209C8" w14:textId="0B111056" w:rsidR="00DF5BBF" w:rsidRPr="00F53971" w:rsidRDefault="007F0E57"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10</w:t>
      </w:r>
      <w:r w:rsidR="005D7142" w:rsidRPr="00F53971">
        <w:rPr>
          <w:rFonts w:ascii="Arial" w:eastAsia="Times New Roman" w:hAnsi="Arial" w:cs="Arial"/>
          <w:b/>
          <w:bCs/>
          <w:sz w:val="24"/>
          <w:szCs w:val="24"/>
        </w:rPr>
        <w:t>.1-</w:t>
      </w:r>
      <w:r w:rsidR="00DF5BBF" w:rsidRPr="00F53971">
        <w:rPr>
          <w:rFonts w:ascii="Arial" w:eastAsia="Times New Roman" w:hAnsi="Arial" w:cs="Arial"/>
          <w:b/>
          <w:sz w:val="24"/>
          <w:szCs w:val="24"/>
        </w:rPr>
        <w:t xml:space="preserve">Menor preço </w:t>
      </w:r>
      <w:r w:rsidR="002B2A89">
        <w:rPr>
          <w:rFonts w:ascii="Arial" w:eastAsia="Times New Roman" w:hAnsi="Arial" w:cs="Arial"/>
          <w:b/>
          <w:sz w:val="24"/>
          <w:szCs w:val="24"/>
        </w:rPr>
        <w:t>Global</w:t>
      </w:r>
      <w:r w:rsidR="00DD4771" w:rsidRPr="00F53971">
        <w:rPr>
          <w:rFonts w:ascii="Arial" w:eastAsia="Times New Roman" w:hAnsi="Arial" w:cs="Arial"/>
          <w:sz w:val="24"/>
          <w:szCs w:val="24"/>
        </w:rPr>
        <w:t>, conforme</w:t>
      </w:r>
      <w:r w:rsidR="00DF5BBF" w:rsidRPr="00F53971">
        <w:rPr>
          <w:rFonts w:ascii="Arial" w:eastAsia="Times New Roman" w:hAnsi="Arial" w:cs="Arial"/>
          <w:sz w:val="24"/>
          <w:szCs w:val="24"/>
        </w:rPr>
        <w:t xml:space="preserve"> proposta a ser apresentada</w:t>
      </w:r>
      <w:r w:rsidR="009F5460" w:rsidRPr="00F53971">
        <w:rPr>
          <w:rFonts w:ascii="Arial" w:eastAsia="Times New Roman" w:hAnsi="Arial" w:cs="Arial"/>
          <w:sz w:val="24"/>
          <w:szCs w:val="24"/>
        </w:rPr>
        <w:t xml:space="preserve"> modelo (anexo </w:t>
      </w:r>
      <w:r w:rsidR="0083222B" w:rsidRPr="00F53971">
        <w:rPr>
          <w:rFonts w:ascii="Arial" w:eastAsia="Times New Roman" w:hAnsi="Arial" w:cs="Arial"/>
          <w:sz w:val="24"/>
          <w:szCs w:val="24"/>
        </w:rPr>
        <w:t>I</w:t>
      </w:r>
      <w:r w:rsidR="00FF794C" w:rsidRPr="00F53971">
        <w:rPr>
          <w:rFonts w:ascii="Arial" w:eastAsia="Times New Roman" w:hAnsi="Arial" w:cs="Arial"/>
          <w:sz w:val="24"/>
          <w:szCs w:val="24"/>
        </w:rPr>
        <w:t>V</w:t>
      </w:r>
      <w:r w:rsidR="005D7142" w:rsidRPr="00F53971">
        <w:rPr>
          <w:rFonts w:ascii="Arial" w:eastAsia="Times New Roman" w:hAnsi="Arial" w:cs="Arial"/>
          <w:sz w:val="24"/>
          <w:szCs w:val="24"/>
        </w:rPr>
        <w:t>)</w:t>
      </w:r>
      <w:r w:rsidR="00DF5BBF" w:rsidRPr="00F53971">
        <w:rPr>
          <w:rFonts w:ascii="Arial" w:eastAsia="Times New Roman" w:hAnsi="Arial" w:cs="Arial"/>
          <w:sz w:val="24"/>
          <w:szCs w:val="24"/>
        </w:rPr>
        <w:t>.</w:t>
      </w:r>
    </w:p>
    <w:p w14:paraId="07F3739A" w14:textId="77777777" w:rsidR="005D7142" w:rsidRPr="00F53971"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2D8C3955" w:rsidR="002D6741" w:rsidRPr="00F53971" w:rsidRDefault="007F0E57" w:rsidP="002D6741">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11</w:t>
      </w:r>
      <w:r w:rsidR="002D6741" w:rsidRPr="00F53971">
        <w:rPr>
          <w:rFonts w:ascii="Arial" w:eastAsia="Times New Roman" w:hAnsi="Arial" w:cs="Arial"/>
          <w:b/>
          <w:bCs/>
          <w:sz w:val="24"/>
          <w:szCs w:val="24"/>
        </w:rPr>
        <w:t xml:space="preserve"> – DA APRESENTAÇÃO DO ENVELOPE OU ARQUIVO CONTENDO OS DOCUMENTOS E PROPOSTA:</w:t>
      </w:r>
      <w:r w:rsidR="002D6741" w:rsidRPr="00F53971">
        <w:rPr>
          <w:rFonts w:ascii="Arial" w:eastAsia="Times New Roman" w:hAnsi="Arial" w:cs="Arial"/>
          <w:sz w:val="24"/>
          <w:szCs w:val="24"/>
        </w:rPr>
        <w:t xml:space="preserve"> </w:t>
      </w:r>
    </w:p>
    <w:p w14:paraId="5487D80E" w14:textId="0C704B5A" w:rsidR="00672229" w:rsidRPr="00F53971" w:rsidRDefault="007F0E57" w:rsidP="002D6741">
      <w:pPr>
        <w:widowControl w:val="0"/>
        <w:tabs>
          <w:tab w:val="left" w:pos="750"/>
        </w:tabs>
        <w:autoSpaceDE w:val="0"/>
        <w:autoSpaceDN w:val="0"/>
        <w:spacing w:after="0" w:line="240" w:lineRule="auto"/>
        <w:ind w:right="179"/>
        <w:jc w:val="both"/>
        <w:rPr>
          <w:b/>
        </w:rPr>
      </w:pPr>
      <w:r>
        <w:rPr>
          <w:rFonts w:ascii="Arial" w:hAnsi="Arial" w:cs="Arial"/>
          <w:b/>
          <w:sz w:val="24"/>
          <w:szCs w:val="24"/>
        </w:rPr>
        <w:t>11</w:t>
      </w:r>
      <w:r w:rsidR="002D6741" w:rsidRPr="00F53971">
        <w:rPr>
          <w:rFonts w:ascii="Arial" w:hAnsi="Arial" w:cs="Arial"/>
          <w:b/>
          <w:sz w:val="24"/>
          <w:szCs w:val="24"/>
        </w:rPr>
        <w:t>.1-</w:t>
      </w:r>
      <w:r w:rsidR="002D6741" w:rsidRPr="00F53971">
        <w:rPr>
          <w:rFonts w:ascii="Arial" w:hAnsi="Arial" w:cs="Arial"/>
          <w:sz w:val="24"/>
          <w:szCs w:val="24"/>
        </w:rPr>
        <w:t>O envelope ou arquivo deverão ser encaminhados impreterivelmente até o dia, horário e endereço previstos no aviso de recebimento constante</w:t>
      </w:r>
      <w:r w:rsidR="00A578D6" w:rsidRPr="00F53971">
        <w:rPr>
          <w:rFonts w:ascii="Arial" w:hAnsi="Arial" w:cs="Arial"/>
          <w:sz w:val="24"/>
          <w:szCs w:val="24"/>
        </w:rPr>
        <w:t xml:space="preserve"> no endereço </w:t>
      </w:r>
      <w:r w:rsidR="002D6741" w:rsidRPr="00F53971">
        <w:rPr>
          <w:rFonts w:ascii="Arial" w:hAnsi="Arial" w:cs="Arial"/>
          <w:sz w:val="24"/>
          <w:szCs w:val="24"/>
        </w:rPr>
        <w:t xml:space="preserve"> </w:t>
      </w:r>
      <w:hyperlink r:id="rId10" w:history="1">
        <w:r w:rsidR="00672229" w:rsidRPr="00F53971">
          <w:rPr>
            <w:rStyle w:val="Hyperlink"/>
            <w:b/>
          </w:rPr>
          <w:t>https://www.riopreto.mg.gov.br/avisos-de-dispensa-de-licitacao</w:t>
        </w:r>
      </w:hyperlink>
      <w:r w:rsidR="00672229" w:rsidRPr="00F53971">
        <w:rPr>
          <w:b/>
        </w:rPr>
        <w:t>.</w:t>
      </w:r>
    </w:p>
    <w:p w14:paraId="092FE1D5" w14:textId="77ADF7BD" w:rsidR="002D6741" w:rsidRPr="00F53971" w:rsidRDefault="007F0E57" w:rsidP="002D6741">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11</w:t>
      </w:r>
      <w:r w:rsidR="00A578D6" w:rsidRPr="00F53971">
        <w:rPr>
          <w:rFonts w:ascii="Arial" w:hAnsi="Arial" w:cs="Arial"/>
          <w:b/>
          <w:sz w:val="24"/>
          <w:szCs w:val="24"/>
        </w:rPr>
        <w:t>.2-</w:t>
      </w:r>
      <w:r w:rsidR="002D6741" w:rsidRPr="00F53971">
        <w:rPr>
          <w:rFonts w:ascii="Arial" w:hAnsi="Arial" w:cs="Arial"/>
          <w:sz w:val="24"/>
          <w:szCs w:val="24"/>
        </w:rPr>
        <w:t>Quaisquer envelope ou arquivos que cheguem ao conhecimento da ADMINISTRAÇÃO após os prazos previstos, não serão abertos ou aceitos, ainda que por motivo atribuível a terceiros como correios</w:t>
      </w:r>
      <w:r w:rsidR="00A578D6" w:rsidRPr="00F53971">
        <w:rPr>
          <w:rFonts w:ascii="Arial" w:hAnsi="Arial" w:cs="Arial"/>
          <w:sz w:val="24"/>
          <w:szCs w:val="24"/>
        </w:rPr>
        <w:t xml:space="preserve"> ou </w:t>
      </w:r>
      <w:r w:rsidR="002D6741" w:rsidRPr="00F53971">
        <w:rPr>
          <w:rFonts w:ascii="Arial" w:hAnsi="Arial" w:cs="Arial"/>
          <w:sz w:val="24"/>
          <w:szCs w:val="24"/>
        </w:rPr>
        <w:t>queda de energia, problemas de rede, provedor</w:t>
      </w:r>
      <w:r w:rsidR="00A578D6" w:rsidRPr="00F53971">
        <w:rPr>
          <w:rFonts w:ascii="Arial" w:hAnsi="Arial" w:cs="Arial"/>
          <w:sz w:val="24"/>
          <w:szCs w:val="24"/>
        </w:rPr>
        <w:t xml:space="preserve"> </w:t>
      </w:r>
      <w:r w:rsidR="002D6741" w:rsidRPr="00F53971">
        <w:rPr>
          <w:rFonts w:ascii="Arial" w:hAnsi="Arial" w:cs="Arial"/>
          <w:sz w:val="24"/>
          <w:szCs w:val="24"/>
        </w:rPr>
        <w:t>ou quaisquer outros que impeçam a chegada pontual de toda a documentação.</w:t>
      </w:r>
    </w:p>
    <w:p w14:paraId="0A9C9A70" w14:textId="4AC4AF3D" w:rsidR="002D6741" w:rsidRDefault="007F0E57"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Pr>
          <w:rFonts w:ascii="Arial" w:eastAsia="Times New Roman" w:hAnsi="Arial" w:cs="Arial"/>
          <w:b/>
          <w:sz w:val="24"/>
          <w:szCs w:val="24"/>
          <w:lang w:eastAsia="en-US"/>
        </w:rPr>
        <w:t>11</w:t>
      </w:r>
      <w:r w:rsidR="00A578D6" w:rsidRPr="00F53971">
        <w:rPr>
          <w:rFonts w:ascii="Arial" w:eastAsia="Times New Roman" w:hAnsi="Arial" w:cs="Arial"/>
          <w:b/>
          <w:sz w:val="24"/>
          <w:szCs w:val="24"/>
          <w:lang w:eastAsia="en-US"/>
        </w:rPr>
        <w:t>.3-</w:t>
      </w:r>
      <w:r w:rsidR="002D6741" w:rsidRPr="00F53971">
        <w:rPr>
          <w:rFonts w:ascii="Arial" w:hAnsi="Arial" w:cs="Arial"/>
          <w:sz w:val="24"/>
          <w:szCs w:val="24"/>
        </w:rPr>
        <w:t>O interessado que entregar:</w:t>
      </w:r>
    </w:p>
    <w:p w14:paraId="072ADB0D" w14:textId="323E8913" w:rsidR="00A578D6" w:rsidRPr="00F53971" w:rsidRDefault="007F0E57" w:rsidP="00A578D6">
      <w:pPr>
        <w:widowControl w:val="0"/>
        <w:tabs>
          <w:tab w:val="left" w:pos="607"/>
        </w:tabs>
        <w:autoSpaceDE w:val="0"/>
        <w:autoSpaceDN w:val="0"/>
        <w:spacing w:after="0" w:line="240" w:lineRule="auto"/>
        <w:jc w:val="both"/>
        <w:rPr>
          <w:rFonts w:ascii="Arial" w:hAnsi="Arial" w:cs="Arial"/>
          <w:sz w:val="24"/>
          <w:szCs w:val="24"/>
        </w:rPr>
      </w:pPr>
      <w:r>
        <w:rPr>
          <w:rFonts w:ascii="Arial" w:eastAsia="Times New Roman" w:hAnsi="Arial" w:cs="Arial"/>
          <w:b/>
          <w:sz w:val="24"/>
          <w:szCs w:val="24"/>
          <w:lang w:eastAsia="en-US"/>
        </w:rPr>
        <w:t>11</w:t>
      </w:r>
      <w:r w:rsidR="00A578D6" w:rsidRPr="00F53971">
        <w:rPr>
          <w:rFonts w:ascii="Arial" w:eastAsia="Times New Roman" w:hAnsi="Arial" w:cs="Arial"/>
          <w:b/>
          <w:sz w:val="24"/>
          <w:szCs w:val="24"/>
          <w:lang w:eastAsia="en-US"/>
        </w:rPr>
        <w:t>.3.1-</w:t>
      </w:r>
      <w:r w:rsidR="00A578D6" w:rsidRPr="00F53971">
        <w:rPr>
          <w:rFonts w:ascii="Arial" w:hAnsi="Arial" w:cs="Arial"/>
          <w:sz w:val="24"/>
          <w:szCs w:val="24"/>
        </w:rPr>
        <w:t xml:space="preserve">Quando em meio físico: </w:t>
      </w:r>
      <w:r w:rsidR="00DF4B0D" w:rsidRPr="00DF4B0D">
        <w:rPr>
          <w:rFonts w:ascii="Arial" w:hAnsi="Arial" w:cs="Arial"/>
          <w:sz w:val="24"/>
          <w:szCs w:val="24"/>
        </w:rPr>
        <w:t>datilografada ou digitada em linguagem clara, sem rasuras, emendas, entrelinhas ou ressalvas, datada e assinada, com todas as suas páginas rubricadas, em envelope lacrado e também assinado em suas emendas com o título:</w:t>
      </w:r>
    </w:p>
    <w:p w14:paraId="47D53AE0" w14:textId="1161B3C9"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RAZÃO SOCIAL DO LICITANTE:</w:t>
      </w:r>
    </w:p>
    <w:p w14:paraId="527C6F22" w14:textId="4F8748EA"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CNPJ:</w:t>
      </w:r>
    </w:p>
    <w:p w14:paraId="5A408EF9" w14:textId="26641177" w:rsidR="00A578D6"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DISPENSA Nº 0</w:t>
      </w:r>
      <w:r w:rsidR="002B2A89">
        <w:rPr>
          <w:rFonts w:ascii="Arial" w:hAnsi="Arial" w:cs="Arial"/>
          <w:b/>
          <w:sz w:val="24"/>
          <w:szCs w:val="24"/>
        </w:rPr>
        <w:t>2</w:t>
      </w:r>
      <w:r w:rsidR="00383B21">
        <w:rPr>
          <w:rFonts w:ascii="Arial" w:hAnsi="Arial" w:cs="Arial"/>
          <w:b/>
          <w:sz w:val="24"/>
          <w:szCs w:val="24"/>
        </w:rPr>
        <w:t>3</w:t>
      </w:r>
      <w:r w:rsidR="00A578D6" w:rsidRPr="00F53971">
        <w:rPr>
          <w:rFonts w:ascii="Arial" w:hAnsi="Arial" w:cs="Arial"/>
          <w:b/>
          <w:sz w:val="24"/>
          <w:szCs w:val="24"/>
        </w:rPr>
        <w:t>/2024</w:t>
      </w:r>
    </w:p>
    <w:p w14:paraId="295FC2F9" w14:textId="05281A93"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F53971">
        <w:rPr>
          <w:rFonts w:ascii="Arial" w:hAnsi="Arial" w:cs="Arial"/>
          <w:b/>
          <w:sz w:val="24"/>
          <w:szCs w:val="24"/>
        </w:rPr>
        <w:t>DOCUMENTAÇÃO/PROPOSTA</w:t>
      </w:r>
    </w:p>
    <w:p w14:paraId="5E329D43" w14:textId="19D24256" w:rsidR="002D6741" w:rsidRPr="00F53971" w:rsidRDefault="007F0E57" w:rsidP="005D7142">
      <w:pPr>
        <w:tabs>
          <w:tab w:val="center" w:pos="4419"/>
          <w:tab w:val="right" w:pos="8838"/>
        </w:tabs>
        <w:spacing w:after="0" w:line="240" w:lineRule="auto"/>
        <w:jc w:val="both"/>
        <w:rPr>
          <w:rFonts w:ascii="Arial" w:eastAsia="Times New Roman" w:hAnsi="Arial" w:cs="Arial"/>
          <w:b/>
          <w:bCs/>
          <w:sz w:val="24"/>
          <w:szCs w:val="24"/>
        </w:rPr>
      </w:pPr>
      <w:r>
        <w:rPr>
          <w:rFonts w:ascii="Arial" w:hAnsi="Arial" w:cs="Arial"/>
          <w:b/>
          <w:sz w:val="24"/>
          <w:szCs w:val="24"/>
        </w:rPr>
        <w:t>11</w:t>
      </w:r>
      <w:r w:rsidR="00A578D6" w:rsidRPr="00F53971">
        <w:rPr>
          <w:rFonts w:ascii="Arial" w:hAnsi="Arial" w:cs="Arial"/>
          <w:b/>
          <w:sz w:val="24"/>
          <w:szCs w:val="24"/>
        </w:rPr>
        <w:t>.3.2-</w:t>
      </w:r>
      <w:r w:rsidR="00A578D6" w:rsidRPr="00F53971">
        <w:rPr>
          <w:rFonts w:ascii="Arial" w:hAnsi="Arial" w:cs="Arial"/>
          <w:sz w:val="24"/>
          <w:szCs w:val="24"/>
        </w:rPr>
        <w:t xml:space="preserve">Quando em meio digital: </w:t>
      </w:r>
      <w:r w:rsidR="00DF4B0D" w:rsidRPr="00DF4B0D">
        <w:rPr>
          <w:rFonts w:ascii="Arial" w:hAnsi="Arial" w:cs="Arial"/>
          <w:sz w:val="24"/>
          <w:szCs w:val="24"/>
        </w:rPr>
        <w:t xml:space="preserve">em arquivo </w:t>
      </w:r>
      <w:r w:rsidR="002B2A89" w:rsidRPr="00DF4B0D">
        <w:rPr>
          <w:rFonts w:ascii="Arial" w:hAnsi="Arial" w:cs="Arial"/>
          <w:sz w:val="24"/>
          <w:szCs w:val="24"/>
        </w:rPr>
        <w:t xml:space="preserve">parametrizado </w:t>
      </w:r>
      <w:r w:rsidR="002B2A89" w:rsidRPr="00F52A95">
        <w:rPr>
          <w:rFonts w:ascii="Arial" w:hAnsi="Arial" w:cs="Arial"/>
          <w:sz w:val="24"/>
          <w:szCs w:val="24"/>
        </w:rPr>
        <w:t>datilografado</w:t>
      </w:r>
      <w:r w:rsidR="00F52A95">
        <w:rPr>
          <w:rFonts w:ascii="Arial" w:hAnsi="Arial" w:cs="Arial"/>
          <w:sz w:val="24"/>
          <w:szCs w:val="24"/>
        </w:rPr>
        <w:t xml:space="preserve"> ou </w:t>
      </w:r>
      <w:r w:rsidR="00DF4B0D" w:rsidRPr="00DF4B0D">
        <w:rPr>
          <w:rFonts w:ascii="Arial" w:hAnsi="Arial" w:cs="Arial"/>
          <w:sz w:val="24"/>
          <w:szCs w:val="24"/>
        </w:rPr>
        <w:t>digitad</w:t>
      </w:r>
      <w:r w:rsidR="00DF4B0D">
        <w:rPr>
          <w:rFonts w:ascii="Arial" w:hAnsi="Arial" w:cs="Arial"/>
          <w:sz w:val="24"/>
          <w:szCs w:val="24"/>
        </w:rPr>
        <w:t>o</w:t>
      </w:r>
      <w:r w:rsidR="00DF4B0D" w:rsidRPr="00DF4B0D">
        <w:rPr>
          <w:rFonts w:ascii="Arial" w:hAnsi="Arial" w:cs="Arial"/>
          <w:sz w:val="24"/>
          <w:szCs w:val="24"/>
        </w:rPr>
        <w:t xml:space="preserve"> em linguagem clara, sem rasuras, emendas, entrelinhas ou ressalvas, datada e assinada </w:t>
      </w:r>
      <w:r w:rsidR="00A578D6" w:rsidRPr="00F53971">
        <w:rPr>
          <w:rFonts w:ascii="Arial" w:hAnsi="Arial" w:cs="Arial"/>
          <w:sz w:val="24"/>
          <w:szCs w:val="24"/>
        </w:rPr>
        <w:t xml:space="preserve">podendo ser de forma digital ou assinado de forma </w:t>
      </w:r>
      <w:r w:rsidR="00DF4B0D">
        <w:rPr>
          <w:rFonts w:ascii="Arial" w:hAnsi="Arial" w:cs="Arial"/>
          <w:sz w:val="24"/>
          <w:szCs w:val="24"/>
        </w:rPr>
        <w:t>manuscrita</w:t>
      </w:r>
      <w:r w:rsidR="00A578D6" w:rsidRPr="00F53971">
        <w:rPr>
          <w:rFonts w:ascii="Arial" w:hAnsi="Arial" w:cs="Arial"/>
          <w:sz w:val="24"/>
          <w:szCs w:val="24"/>
        </w:rPr>
        <w:t xml:space="preserve"> e escameado, o e-mail </w:t>
      </w:r>
      <w:r w:rsidR="009A208B" w:rsidRPr="00F53971">
        <w:rPr>
          <w:rFonts w:ascii="Arial" w:hAnsi="Arial" w:cs="Arial"/>
          <w:sz w:val="24"/>
          <w:szCs w:val="24"/>
        </w:rPr>
        <w:t>deverá</w:t>
      </w:r>
      <w:r w:rsidR="00A578D6" w:rsidRPr="00F53971">
        <w:rPr>
          <w:rFonts w:ascii="Arial" w:hAnsi="Arial" w:cs="Arial"/>
          <w:sz w:val="24"/>
          <w:szCs w:val="24"/>
        </w:rPr>
        <w:t xml:space="preserve"> ser identificado da seguinte forma:</w:t>
      </w:r>
    </w:p>
    <w:p w14:paraId="4F423777" w14:textId="7E4B7161" w:rsidR="00073F06" w:rsidRPr="00F53971"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F53971">
        <w:rPr>
          <w:rFonts w:ascii="Arial" w:eastAsia="Times New Roman" w:hAnsi="Arial" w:cs="Arial"/>
          <w:b/>
          <w:bCs/>
          <w:sz w:val="24"/>
          <w:szCs w:val="24"/>
        </w:rPr>
        <w:t>DISPENSA Nº 0</w:t>
      </w:r>
      <w:r w:rsidR="002B2A89">
        <w:rPr>
          <w:rFonts w:ascii="Arial" w:eastAsia="Times New Roman" w:hAnsi="Arial" w:cs="Arial"/>
          <w:b/>
          <w:bCs/>
          <w:sz w:val="24"/>
          <w:szCs w:val="24"/>
        </w:rPr>
        <w:t>2</w:t>
      </w:r>
      <w:r w:rsidR="00383B21">
        <w:rPr>
          <w:rFonts w:ascii="Arial" w:eastAsia="Times New Roman" w:hAnsi="Arial" w:cs="Arial"/>
          <w:b/>
          <w:bCs/>
          <w:sz w:val="24"/>
          <w:szCs w:val="24"/>
        </w:rPr>
        <w:t>3</w:t>
      </w:r>
      <w:r w:rsidR="00A578D6" w:rsidRPr="00F53971">
        <w:rPr>
          <w:rFonts w:ascii="Arial" w:eastAsia="Times New Roman" w:hAnsi="Arial" w:cs="Arial"/>
          <w:b/>
          <w:bCs/>
          <w:sz w:val="24"/>
          <w:szCs w:val="24"/>
        </w:rPr>
        <w:t xml:space="preserve">/2024 </w:t>
      </w:r>
    </w:p>
    <w:p w14:paraId="56C80BAD" w14:textId="3A56BA68" w:rsidR="002D6741" w:rsidRPr="00F5397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F53971">
        <w:rPr>
          <w:rFonts w:ascii="Arial" w:hAnsi="Arial" w:cs="Arial"/>
          <w:sz w:val="20"/>
          <w:szCs w:val="20"/>
        </w:rPr>
        <w:t xml:space="preserve"> </w:t>
      </w:r>
      <w:r w:rsidR="00A578D6" w:rsidRPr="00F53971">
        <w:rPr>
          <w:rFonts w:ascii="Arial" w:eastAsia="Times New Roman" w:hAnsi="Arial" w:cs="Arial"/>
          <w:b/>
          <w:bCs/>
          <w:sz w:val="24"/>
          <w:szCs w:val="24"/>
        </w:rPr>
        <w:t>APRESENTAÇÃO DE DOCUMENTAÇÃO/PROPOSTA</w:t>
      </w:r>
    </w:p>
    <w:p w14:paraId="5374D1C0" w14:textId="77777777" w:rsidR="002D6741" w:rsidRPr="00F5397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4AA66269" w:rsidR="00DF5BBF" w:rsidRPr="00F53971" w:rsidRDefault="007F0E57"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12</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ESTIMATIVAS DO VALOR DA CONTRATAÇÃO:</w:t>
      </w:r>
      <w:r w:rsidR="005D7142" w:rsidRPr="00F53971">
        <w:rPr>
          <w:rFonts w:ascii="Arial" w:eastAsia="Times New Roman" w:hAnsi="Arial" w:cs="Arial"/>
          <w:sz w:val="24"/>
          <w:szCs w:val="24"/>
        </w:rPr>
        <w:t xml:space="preserve"> </w:t>
      </w:r>
    </w:p>
    <w:p w14:paraId="01875703" w14:textId="432C9BE2" w:rsidR="00DF5BBF" w:rsidRPr="00F53971" w:rsidRDefault="007F0E57"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12</w:t>
      </w:r>
      <w:r w:rsidR="005D7142" w:rsidRPr="00F53971">
        <w:rPr>
          <w:rFonts w:ascii="Arial" w:eastAsia="Times New Roman" w:hAnsi="Arial" w:cs="Arial"/>
          <w:b/>
          <w:bCs/>
          <w:sz w:val="24"/>
          <w:szCs w:val="24"/>
        </w:rPr>
        <w:t>.1-</w:t>
      </w:r>
      <w:r w:rsidR="00DF5BBF" w:rsidRPr="00F5397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3C38382E" w:rsidR="00DF5BBF" w:rsidRPr="00F53971" w:rsidRDefault="00395D4D" w:rsidP="005D7142">
      <w:pPr>
        <w:spacing w:after="0" w:line="240" w:lineRule="auto"/>
        <w:contextualSpacing/>
        <w:jc w:val="both"/>
        <w:rPr>
          <w:rFonts w:ascii="Arial" w:hAnsi="Arial" w:cs="Arial"/>
          <w:sz w:val="24"/>
          <w:szCs w:val="24"/>
        </w:rPr>
      </w:pPr>
      <w:r w:rsidRPr="00F53971">
        <w:rPr>
          <w:rFonts w:ascii="Arial" w:hAnsi="Arial" w:cs="Arial"/>
          <w:b/>
          <w:bCs/>
          <w:sz w:val="24"/>
          <w:szCs w:val="24"/>
        </w:rPr>
        <w:t>1</w:t>
      </w:r>
      <w:r w:rsidR="007F0E57">
        <w:rPr>
          <w:rFonts w:ascii="Arial" w:hAnsi="Arial" w:cs="Arial"/>
          <w:b/>
          <w:bCs/>
          <w:sz w:val="24"/>
          <w:szCs w:val="24"/>
        </w:rPr>
        <w:t>2</w:t>
      </w:r>
      <w:r w:rsidR="005D7142" w:rsidRPr="00F53971">
        <w:rPr>
          <w:rFonts w:ascii="Arial" w:hAnsi="Arial" w:cs="Arial"/>
          <w:b/>
          <w:bCs/>
          <w:sz w:val="24"/>
          <w:szCs w:val="24"/>
        </w:rPr>
        <w:t>.2-</w:t>
      </w:r>
      <w:r w:rsidR="00DF5BBF" w:rsidRPr="00F53971">
        <w:rPr>
          <w:rFonts w:ascii="Arial" w:hAnsi="Arial" w:cs="Arial"/>
          <w:sz w:val="24"/>
          <w:szCs w:val="24"/>
        </w:rPr>
        <w:t>Conforme</w:t>
      </w:r>
      <w:r w:rsidR="00DF5BBF" w:rsidRPr="00F53971">
        <w:rPr>
          <w:sz w:val="24"/>
          <w:szCs w:val="24"/>
        </w:rPr>
        <w:t xml:space="preserve"> </w:t>
      </w:r>
      <w:r w:rsidR="00DF5BBF" w:rsidRPr="00F53971">
        <w:rPr>
          <w:rFonts w:ascii="Arial" w:hAnsi="Arial" w:cs="Arial"/>
          <w:sz w:val="24"/>
          <w:szCs w:val="24"/>
        </w:rPr>
        <w:t>Instrução Normativa SEGES/ME nº 65, de 7 de julho de 2021, foi realizado pesquisas, para realizar cálculo do preço, que será utilizada como preço referencial.</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863"/>
        <w:gridCol w:w="963"/>
        <w:gridCol w:w="5351"/>
        <w:gridCol w:w="1683"/>
      </w:tblGrid>
      <w:tr w:rsidR="00383B21" w:rsidRPr="002B2A89" w14:paraId="640DF0DB" w14:textId="77777777" w:rsidTr="00383B21">
        <w:trPr>
          <w:trHeight w:val="20"/>
        </w:trPr>
        <w:tc>
          <w:tcPr>
            <w:tcW w:w="409" w:type="pct"/>
            <w:vAlign w:val="center"/>
          </w:tcPr>
          <w:p w14:paraId="6FC81BBF" w14:textId="77777777" w:rsidR="00383B21" w:rsidRPr="00D32549" w:rsidRDefault="00383B21" w:rsidP="002B2A89">
            <w:pPr>
              <w:pStyle w:val="TableParagraph"/>
              <w:spacing w:before="39"/>
              <w:jc w:val="center"/>
              <w:rPr>
                <w:rFonts w:ascii="Arial" w:eastAsia="Times New Roman" w:hAnsi="Arial" w:cs="Arial"/>
                <w:sz w:val="18"/>
                <w:szCs w:val="18"/>
                <w:lang w:val="pt-BR"/>
              </w:rPr>
            </w:pPr>
            <w:r w:rsidRPr="00D32549">
              <w:rPr>
                <w:rFonts w:ascii="Arial" w:eastAsia="Times New Roman" w:hAnsi="Arial" w:cs="Arial"/>
                <w:b/>
                <w:bCs/>
                <w:sz w:val="18"/>
                <w:szCs w:val="18"/>
                <w:lang w:val="pt-BR"/>
              </w:rPr>
              <w:t>N° Item</w:t>
            </w:r>
          </w:p>
        </w:tc>
        <w:tc>
          <w:tcPr>
            <w:tcW w:w="447" w:type="pct"/>
            <w:vAlign w:val="center"/>
          </w:tcPr>
          <w:p w14:paraId="6ADD6C1D" w14:textId="77777777" w:rsidR="00383B21" w:rsidRPr="00D32549" w:rsidRDefault="00383B21"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Quant</w:t>
            </w:r>
          </w:p>
        </w:tc>
        <w:tc>
          <w:tcPr>
            <w:tcW w:w="499" w:type="pct"/>
            <w:vAlign w:val="center"/>
          </w:tcPr>
          <w:p w14:paraId="4B898CF2" w14:textId="77777777" w:rsidR="00383B21" w:rsidRPr="00D32549" w:rsidRDefault="00383B21"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Unid.</w:t>
            </w:r>
          </w:p>
        </w:tc>
        <w:tc>
          <w:tcPr>
            <w:tcW w:w="2773" w:type="pct"/>
            <w:vAlign w:val="center"/>
          </w:tcPr>
          <w:p w14:paraId="76F0F5DB" w14:textId="03B7CEBF" w:rsidR="00383B21" w:rsidRPr="00D32549" w:rsidRDefault="00383B21" w:rsidP="002B2A89">
            <w:pPr>
              <w:pStyle w:val="TableParagraph"/>
              <w:spacing w:before="39"/>
              <w:ind w:right="54"/>
              <w:jc w:val="center"/>
              <w:rPr>
                <w:rFonts w:ascii="Arial" w:eastAsia="Times New Roman" w:hAnsi="Arial" w:cs="Arial"/>
                <w:sz w:val="18"/>
                <w:szCs w:val="18"/>
                <w:lang w:val="pt-BR"/>
              </w:rPr>
            </w:pPr>
            <w:r w:rsidRPr="00D32549">
              <w:rPr>
                <w:rFonts w:ascii="Arial" w:hAnsi="Arial" w:cs="Arial"/>
                <w:b/>
                <w:sz w:val="18"/>
                <w:szCs w:val="18"/>
                <w:lang w:val="pt-BR"/>
              </w:rPr>
              <w:t>ESPECIFICAÇÃO</w:t>
            </w:r>
          </w:p>
        </w:tc>
        <w:tc>
          <w:tcPr>
            <w:tcW w:w="872" w:type="pct"/>
            <w:vAlign w:val="center"/>
          </w:tcPr>
          <w:p w14:paraId="571DA03E" w14:textId="77777777" w:rsidR="00383B21" w:rsidRPr="00D32549" w:rsidRDefault="00383B21" w:rsidP="002B2A89">
            <w:pPr>
              <w:pStyle w:val="TableParagraph"/>
              <w:spacing w:before="39"/>
              <w:ind w:right="54"/>
              <w:jc w:val="center"/>
              <w:rPr>
                <w:rFonts w:ascii="Arial" w:hAnsi="Arial" w:cs="Arial"/>
                <w:b/>
                <w:sz w:val="18"/>
                <w:szCs w:val="18"/>
                <w:lang w:val="pt-BR"/>
              </w:rPr>
            </w:pPr>
            <w:r w:rsidRPr="00D32549">
              <w:rPr>
                <w:rFonts w:ascii="Arial" w:hAnsi="Arial" w:cs="Arial"/>
                <w:b/>
                <w:sz w:val="18"/>
                <w:szCs w:val="18"/>
                <w:lang w:val="pt-BR"/>
              </w:rPr>
              <w:t>Média de Preço</w:t>
            </w:r>
          </w:p>
          <w:p w14:paraId="26995992" w14:textId="77777777" w:rsidR="00383B21" w:rsidRPr="00D32549" w:rsidRDefault="00383B21" w:rsidP="002B2A89">
            <w:pPr>
              <w:pStyle w:val="TableParagraph"/>
              <w:spacing w:before="39"/>
              <w:ind w:right="54"/>
              <w:jc w:val="center"/>
              <w:rPr>
                <w:rFonts w:ascii="Arial" w:eastAsia="Times New Roman" w:hAnsi="Arial" w:cs="Arial"/>
                <w:sz w:val="18"/>
                <w:szCs w:val="18"/>
                <w:lang w:val="pt-BR"/>
              </w:rPr>
            </w:pPr>
            <w:r w:rsidRPr="00D32549">
              <w:rPr>
                <w:rFonts w:ascii="Arial" w:hAnsi="Arial" w:cs="Arial"/>
                <w:b/>
                <w:sz w:val="18"/>
                <w:szCs w:val="18"/>
                <w:lang w:val="pt-BR"/>
              </w:rPr>
              <w:t>Total</w:t>
            </w:r>
          </w:p>
        </w:tc>
      </w:tr>
      <w:tr w:rsidR="00383B21" w:rsidRPr="002B2A89" w14:paraId="7C2443B2" w14:textId="77777777" w:rsidTr="00383B21">
        <w:trPr>
          <w:trHeight w:val="20"/>
        </w:trPr>
        <w:tc>
          <w:tcPr>
            <w:tcW w:w="409" w:type="pct"/>
            <w:shd w:val="clear" w:color="auto" w:fill="CCCCCC"/>
            <w:vAlign w:val="center"/>
          </w:tcPr>
          <w:p w14:paraId="05DDF1F4" w14:textId="6B9943A2" w:rsidR="00383B21" w:rsidRPr="00D32549" w:rsidRDefault="00383B21" w:rsidP="002B2A89">
            <w:pPr>
              <w:pStyle w:val="TableParagraph"/>
              <w:jc w:val="center"/>
              <w:rPr>
                <w:rFonts w:ascii="Arial" w:eastAsia="Times New Roman" w:hAnsi="Arial" w:cs="Arial"/>
                <w:sz w:val="16"/>
                <w:szCs w:val="16"/>
                <w:lang w:val="pt-BR"/>
              </w:rPr>
            </w:pPr>
            <w:r w:rsidRPr="00D32549">
              <w:rPr>
                <w:rFonts w:ascii="Arial" w:eastAsia="Times New Roman" w:hAnsi="Arial" w:cs="Arial"/>
                <w:sz w:val="16"/>
                <w:szCs w:val="16"/>
                <w:lang w:val="pt-BR"/>
              </w:rPr>
              <w:t>1</w:t>
            </w:r>
          </w:p>
        </w:tc>
        <w:tc>
          <w:tcPr>
            <w:tcW w:w="447" w:type="pct"/>
            <w:shd w:val="clear" w:color="auto" w:fill="CCCCCC"/>
            <w:vAlign w:val="center"/>
          </w:tcPr>
          <w:p w14:paraId="2E97E2CD" w14:textId="36A9ECF4" w:rsidR="00383B21" w:rsidRPr="00D32549" w:rsidRDefault="00383B21" w:rsidP="002B2A89">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w:t>
            </w:r>
            <w:r w:rsidRPr="00D32549">
              <w:rPr>
                <w:rFonts w:ascii="Arial" w:eastAsia="Times New Roman" w:hAnsi="Arial" w:cs="Arial"/>
                <w:sz w:val="16"/>
                <w:szCs w:val="16"/>
                <w:lang w:val="pt-BR"/>
              </w:rPr>
              <w:t>,00</w:t>
            </w:r>
          </w:p>
        </w:tc>
        <w:tc>
          <w:tcPr>
            <w:tcW w:w="499" w:type="pct"/>
            <w:shd w:val="clear" w:color="auto" w:fill="CCCCCC"/>
            <w:vAlign w:val="center"/>
          </w:tcPr>
          <w:p w14:paraId="13E49F0D" w14:textId="302B17B1" w:rsidR="00383B21" w:rsidRPr="00D32549" w:rsidRDefault="00383B21" w:rsidP="002B2A89">
            <w:pPr>
              <w:pStyle w:val="TableParagraph"/>
              <w:jc w:val="center"/>
              <w:rPr>
                <w:rFonts w:ascii="Arial" w:eastAsia="Times New Roman" w:hAnsi="Arial" w:cs="Arial"/>
                <w:sz w:val="16"/>
                <w:szCs w:val="16"/>
                <w:lang w:val="pt-BR"/>
              </w:rPr>
            </w:pPr>
            <w:r>
              <w:rPr>
                <w:rFonts w:ascii="Arial" w:hAnsi="Arial" w:cs="Arial"/>
                <w:sz w:val="16"/>
                <w:szCs w:val="16"/>
              </w:rPr>
              <w:t>SERVIÇO</w:t>
            </w:r>
          </w:p>
        </w:tc>
        <w:tc>
          <w:tcPr>
            <w:tcW w:w="2773" w:type="pct"/>
            <w:shd w:val="clear" w:color="auto" w:fill="CCCCCC"/>
          </w:tcPr>
          <w:p w14:paraId="44B681A0" w14:textId="01875EBA" w:rsidR="00383B21" w:rsidRPr="00D32549" w:rsidRDefault="00383B21" w:rsidP="00D32549">
            <w:pPr>
              <w:pStyle w:val="TableParagraph"/>
              <w:jc w:val="both"/>
              <w:rPr>
                <w:rFonts w:ascii="Arial" w:eastAsia="Times New Roman" w:hAnsi="Arial" w:cs="Arial"/>
                <w:b/>
                <w:bCs/>
                <w:sz w:val="16"/>
                <w:szCs w:val="16"/>
                <w:u w:val="single"/>
                <w:lang w:val="pt-BR"/>
              </w:rPr>
            </w:pPr>
            <w:r w:rsidRPr="00383B21">
              <w:rPr>
                <w:rFonts w:ascii="Arial" w:hAnsi="Arial" w:cs="Arial"/>
                <w:sz w:val="16"/>
                <w:szCs w:val="16"/>
              </w:rPr>
              <w:t>CONTRATAÇÃO DE EMPRESA ESPECIALIZADA DE ASSESSORIA PARA CAPITAÇÃO DE RECURSOS DO ICMS DO PATRIMÔNIO CULTURAL</w:t>
            </w:r>
          </w:p>
        </w:tc>
        <w:tc>
          <w:tcPr>
            <w:tcW w:w="872" w:type="pct"/>
            <w:shd w:val="clear" w:color="auto" w:fill="CCCCCC"/>
            <w:vAlign w:val="center"/>
          </w:tcPr>
          <w:p w14:paraId="5E6FA545" w14:textId="6EBDBA0F" w:rsidR="00383B21" w:rsidRPr="00D32549" w:rsidRDefault="00383B21" w:rsidP="002B2A89">
            <w:pPr>
              <w:pStyle w:val="TableParagraph"/>
              <w:ind w:left="-26" w:right="107"/>
              <w:jc w:val="center"/>
              <w:rPr>
                <w:rFonts w:ascii="Arial" w:eastAsia="Times New Roman" w:hAnsi="Arial" w:cs="Arial"/>
                <w:b/>
                <w:bCs/>
                <w:sz w:val="20"/>
                <w:szCs w:val="16"/>
                <w:u w:val="single"/>
                <w:lang w:val="pt-BR"/>
              </w:rPr>
            </w:pPr>
            <w:bookmarkStart w:id="5" w:name="_Hlk177464652"/>
            <w:r w:rsidRPr="00D32549">
              <w:rPr>
                <w:rFonts w:ascii="Arial" w:eastAsia="Times New Roman" w:hAnsi="Arial" w:cs="Arial"/>
                <w:b/>
                <w:bCs/>
                <w:sz w:val="20"/>
                <w:szCs w:val="16"/>
                <w:u w:val="single"/>
                <w:lang w:val="pt-BR"/>
              </w:rPr>
              <w:t xml:space="preserve">R$ </w:t>
            </w:r>
            <w:r w:rsidRPr="00383B21">
              <w:rPr>
                <w:rFonts w:ascii="Arial" w:eastAsia="Times New Roman" w:hAnsi="Arial" w:cs="Arial"/>
                <w:b/>
                <w:bCs/>
                <w:sz w:val="20"/>
                <w:szCs w:val="16"/>
                <w:u w:val="single"/>
                <w:lang w:val="pt-BR"/>
              </w:rPr>
              <w:t>18.225,00</w:t>
            </w:r>
            <w:bookmarkEnd w:id="5"/>
          </w:p>
        </w:tc>
      </w:tr>
    </w:tbl>
    <w:p w14:paraId="53C51A6D" w14:textId="55F00285" w:rsidR="00DF5BBF" w:rsidRPr="00F53971" w:rsidRDefault="00395D4D" w:rsidP="005D7142">
      <w:pPr>
        <w:spacing w:after="0" w:line="240" w:lineRule="auto"/>
        <w:rPr>
          <w:rFonts w:ascii="Arial" w:eastAsia="Times New Roman" w:hAnsi="Arial" w:cs="Arial"/>
          <w:sz w:val="24"/>
          <w:szCs w:val="24"/>
        </w:rPr>
      </w:pPr>
      <w:r w:rsidRPr="00D32549">
        <w:rPr>
          <w:rFonts w:ascii="Arial" w:eastAsia="Times New Roman" w:hAnsi="Arial" w:cs="Arial"/>
          <w:b/>
          <w:sz w:val="24"/>
          <w:szCs w:val="24"/>
        </w:rPr>
        <w:lastRenderedPageBreak/>
        <w:t>1</w:t>
      </w:r>
      <w:r w:rsidR="007F0E57">
        <w:rPr>
          <w:rFonts w:ascii="Arial" w:eastAsia="Times New Roman" w:hAnsi="Arial" w:cs="Arial"/>
          <w:b/>
          <w:sz w:val="24"/>
          <w:szCs w:val="24"/>
        </w:rPr>
        <w:t>2</w:t>
      </w:r>
      <w:r w:rsidR="001560C7" w:rsidRPr="00D32549">
        <w:rPr>
          <w:rFonts w:ascii="Arial" w:eastAsia="Times New Roman" w:hAnsi="Arial" w:cs="Arial"/>
          <w:b/>
          <w:sz w:val="24"/>
          <w:szCs w:val="24"/>
        </w:rPr>
        <w:t>.</w:t>
      </w:r>
      <w:r w:rsidR="007D19B2" w:rsidRPr="00D32549">
        <w:rPr>
          <w:rFonts w:ascii="Arial" w:eastAsia="Times New Roman" w:hAnsi="Arial" w:cs="Arial"/>
          <w:b/>
          <w:sz w:val="24"/>
          <w:szCs w:val="24"/>
        </w:rPr>
        <w:t>3</w:t>
      </w:r>
      <w:r w:rsidR="005D7142" w:rsidRPr="00D32549">
        <w:rPr>
          <w:rFonts w:ascii="Arial" w:eastAsia="Times New Roman" w:hAnsi="Arial" w:cs="Arial"/>
          <w:b/>
          <w:sz w:val="24"/>
          <w:szCs w:val="24"/>
        </w:rPr>
        <w:t>-</w:t>
      </w:r>
      <w:r w:rsidR="00DF5BBF" w:rsidRPr="00D32549">
        <w:rPr>
          <w:rFonts w:ascii="Arial" w:eastAsia="Times New Roman" w:hAnsi="Arial" w:cs="Arial"/>
          <w:bCs/>
          <w:sz w:val="24"/>
          <w:szCs w:val="24"/>
        </w:rPr>
        <w:t>Custo Médio</w:t>
      </w:r>
      <w:r w:rsidR="003475C2" w:rsidRPr="00D32549">
        <w:rPr>
          <w:rFonts w:ascii="Arial" w:eastAsia="Times New Roman" w:hAnsi="Arial" w:cs="Arial"/>
          <w:bCs/>
          <w:sz w:val="24"/>
          <w:szCs w:val="24"/>
        </w:rPr>
        <w:t xml:space="preserve"> Total</w:t>
      </w:r>
      <w:r w:rsidR="00DF5BBF" w:rsidRPr="00D32549">
        <w:rPr>
          <w:rFonts w:ascii="Arial" w:eastAsia="Times New Roman" w:hAnsi="Arial" w:cs="Arial"/>
          <w:bCs/>
          <w:sz w:val="24"/>
          <w:szCs w:val="24"/>
        </w:rPr>
        <w:t xml:space="preserve"> apurado: </w:t>
      </w:r>
      <w:r w:rsidR="00383B21" w:rsidRPr="00383B21">
        <w:rPr>
          <w:rFonts w:ascii="Arial" w:eastAsia="Times New Roman" w:hAnsi="Arial" w:cs="Arial"/>
          <w:bCs/>
          <w:sz w:val="24"/>
          <w:szCs w:val="24"/>
        </w:rPr>
        <w:t>R$ 18.225,00 (dezoito mil duzentos e vinte e cinco reais)</w:t>
      </w:r>
      <w:r w:rsidR="00383B21">
        <w:rPr>
          <w:rFonts w:ascii="Arial" w:eastAsia="Times New Roman" w:hAnsi="Arial" w:cs="Arial"/>
          <w:bCs/>
          <w:sz w:val="24"/>
          <w:szCs w:val="24"/>
        </w:rPr>
        <w:t>.</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695E8F78" w:rsidR="00DF5BBF" w:rsidRPr="00F53971" w:rsidRDefault="00395D4D" w:rsidP="005D7142">
      <w:pPr>
        <w:tabs>
          <w:tab w:val="center" w:pos="4419"/>
          <w:tab w:val="right" w:pos="8838"/>
        </w:tabs>
        <w:spacing w:after="0" w:line="240" w:lineRule="auto"/>
        <w:jc w:val="both"/>
        <w:rPr>
          <w:rFonts w:ascii="Arial" w:eastAsia="Times New Roman" w:hAnsi="Arial" w:cs="Arial"/>
          <w:b/>
          <w:sz w:val="24"/>
          <w:szCs w:val="24"/>
        </w:rPr>
      </w:pPr>
      <w:r w:rsidRPr="00F53971">
        <w:rPr>
          <w:rFonts w:ascii="Arial" w:eastAsia="Times New Roman" w:hAnsi="Arial" w:cs="Arial"/>
          <w:b/>
          <w:sz w:val="24"/>
          <w:szCs w:val="24"/>
        </w:rPr>
        <w:t>1</w:t>
      </w:r>
      <w:r w:rsidR="007F0E57">
        <w:rPr>
          <w:rFonts w:ascii="Arial" w:eastAsia="Times New Roman" w:hAnsi="Arial" w:cs="Arial"/>
          <w:b/>
          <w:sz w:val="24"/>
          <w:szCs w:val="24"/>
        </w:rPr>
        <w:t>3</w:t>
      </w:r>
      <w:r w:rsidR="007D19B2" w:rsidRPr="00F53971">
        <w:rPr>
          <w:rFonts w:ascii="Arial" w:eastAsia="Times New Roman" w:hAnsi="Arial" w:cs="Arial"/>
          <w:b/>
          <w:sz w:val="24"/>
          <w:szCs w:val="24"/>
        </w:rPr>
        <w:t xml:space="preserve"> –</w:t>
      </w:r>
      <w:r w:rsidR="00DF5BBF" w:rsidRPr="00F53971">
        <w:rPr>
          <w:rFonts w:ascii="Arial" w:eastAsia="Times New Roman" w:hAnsi="Arial" w:cs="Arial"/>
          <w:b/>
          <w:sz w:val="24"/>
          <w:szCs w:val="24"/>
        </w:rPr>
        <w:t xml:space="preserve"> </w:t>
      </w:r>
      <w:r w:rsidR="007D19B2" w:rsidRPr="00F53971">
        <w:rPr>
          <w:rFonts w:ascii="Arial" w:eastAsia="Times New Roman" w:hAnsi="Arial" w:cs="Arial"/>
          <w:b/>
          <w:sz w:val="24"/>
          <w:szCs w:val="24"/>
        </w:rPr>
        <w:t>RESPONSABILIDADES DA CONTRATADA:</w:t>
      </w:r>
    </w:p>
    <w:p w14:paraId="79F686D3" w14:textId="4544560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Pr="00F53971">
        <w:rPr>
          <w:rFonts w:ascii="Arial" w:hAnsi="Arial" w:cs="Arial"/>
          <w:sz w:val="24"/>
        </w:rPr>
        <w:t>A CONTRATADA compromete-se e obriga-se a cumprir o estabelecido deste Termo;</w:t>
      </w:r>
    </w:p>
    <w:p w14:paraId="019F51A7" w14:textId="1C75471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.2-</w:t>
      </w:r>
      <w:r w:rsidRPr="00F53971">
        <w:rPr>
          <w:rFonts w:ascii="Arial" w:hAnsi="Arial" w:cs="Arial"/>
          <w:sz w:val="24"/>
        </w:rPr>
        <w:t>A CONTRATADA deverá arcar com todas as despesas, diretas e indiretas, decorrentes do cumprimento das obrigações assumidas, sem qualquer ônus à CONTRATANTE;</w:t>
      </w:r>
    </w:p>
    <w:p w14:paraId="580C3707" w14:textId="49E30D76"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.3-</w:t>
      </w:r>
      <w:r w:rsidRPr="00F53971">
        <w:rPr>
          <w:rFonts w:ascii="Arial" w:hAnsi="Arial" w:cs="Arial"/>
          <w:sz w:val="24"/>
        </w:rPr>
        <w:t>A CONTRATADA será responsável pela observância de toda legislação pertinente direta ou indiretamente aplicável ao objeto;</w:t>
      </w:r>
    </w:p>
    <w:p w14:paraId="67A7ECB2" w14:textId="56C5F1F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.4-</w:t>
      </w:r>
      <w:r w:rsidRPr="00F5397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03EFD8BF"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.5-</w:t>
      </w:r>
      <w:r w:rsidRPr="00F53971">
        <w:rPr>
          <w:rFonts w:ascii="Arial" w:hAnsi="Arial" w:cs="Arial"/>
          <w:sz w:val="24"/>
        </w:rPr>
        <w:t>Fica expressamente estipulado que não se estabelece por força do fornecimento do objeto qualquer relação de emprego entre a CONTRATANTE e os empregados da CONTRATADA;</w:t>
      </w:r>
    </w:p>
    <w:p w14:paraId="49681E86" w14:textId="6FA94BF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.6-</w:t>
      </w:r>
      <w:r w:rsidRPr="00F5397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1FE9132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.7-</w:t>
      </w:r>
      <w:r w:rsidRPr="00F53971">
        <w:rPr>
          <w:rFonts w:ascii="Arial" w:hAnsi="Arial" w:cs="Arial"/>
          <w:sz w:val="24"/>
        </w:rPr>
        <w:t>A inadimplência da CONTRATADA para com estes encargos, não transfere a CONTRATANTE à responsabilidade por seu pagamento, nem poderá onerar o objeto do Contrato;</w:t>
      </w:r>
    </w:p>
    <w:p w14:paraId="3ACCB573" w14:textId="27EE846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.8-</w:t>
      </w:r>
      <w:r w:rsidRPr="00F53971">
        <w:rPr>
          <w:rFonts w:ascii="Arial" w:hAnsi="Arial" w:cs="Arial"/>
          <w:sz w:val="24"/>
        </w:rPr>
        <w:t>Respeitar as normas e procedimentos de controle e acesso às dependências da CONTRATANTE;</w:t>
      </w:r>
    </w:p>
    <w:p w14:paraId="5A59C30F" w14:textId="3AD24A2D"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.9-</w:t>
      </w:r>
      <w:r w:rsidRPr="00F5397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7C475A3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.10-</w:t>
      </w:r>
      <w:r w:rsidRPr="00F5397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0AEB345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.11-</w:t>
      </w:r>
      <w:r w:rsidRPr="00F53971">
        <w:rPr>
          <w:rFonts w:ascii="Arial" w:hAnsi="Arial" w:cs="Arial"/>
          <w:sz w:val="24"/>
        </w:rPr>
        <w:t>Manter, durante a execução do objeto, em compatibilidade com as obrigações a serem assumidas, todas as condições de habilitação e qualificação exigidas na licitação;</w:t>
      </w:r>
    </w:p>
    <w:p w14:paraId="390617C4" w14:textId="54E7514B"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.12-</w:t>
      </w:r>
      <w:r w:rsidRPr="00F53971">
        <w:rPr>
          <w:rFonts w:ascii="Arial" w:hAnsi="Arial" w:cs="Arial"/>
          <w:sz w:val="24"/>
        </w:rPr>
        <w:t>Não transferir a outrem, no todo ou em parte, a execução do contrato, sem a prévia e expressa anuência da CONTRATANTE;</w:t>
      </w:r>
    </w:p>
    <w:p w14:paraId="39CA8462" w14:textId="66A30648"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.13-</w:t>
      </w:r>
      <w:r w:rsidRPr="00F53971">
        <w:rPr>
          <w:rFonts w:ascii="Arial" w:hAnsi="Arial" w:cs="Arial"/>
          <w:sz w:val="24"/>
        </w:rPr>
        <w:t>Será considerada recusa formal da contratada a não entrega do serviço no prazo estabelecido, salvo por motivo de força maior ou caso fortuito, assim reconhecido pela CONTRATANTE;</w:t>
      </w:r>
    </w:p>
    <w:p w14:paraId="294576B3" w14:textId="637C91DF"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.14-</w:t>
      </w:r>
      <w:r w:rsidRPr="00F53971">
        <w:rPr>
          <w:rFonts w:ascii="Arial" w:hAnsi="Arial" w:cs="Arial"/>
          <w:sz w:val="24"/>
        </w:rPr>
        <w:t>Possuir assinatura digital do CNPJ da empresa ou CPF da pessoa, para assinatura dos contratos e aditivos que vierem a surgir da contratação.</w:t>
      </w:r>
    </w:p>
    <w:p w14:paraId="0FDF6F6B" w14:textId="77777777" w:rsidR="0047419C" w:rsidRPr="00F5397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F1F6524" w:rsidR="00C176F8" w:rsidRPr="00F53971" w:rsidRDefault="00395D4D" w:rsidP="00C176F8">
      <w:pPr>
        <w:spacing w:after="0" w:line="240" w:lineRule="auto"/>
        <w:jc w:val="both"/>
        <w:rPr>
          <w:rFonts w:ascii="Arial" w:hAnsi="Arial" w:cs="Arial"/>
          <w:b/>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 xml:space="preserve"> – DAS RESPONSABILIDADES DO CONTRATANTE:</w:t>
      </w:r>
    </w:p>
    <w:p w14:paraId="4682661C" w14:textId="1B3F3E72"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.1-</w:t>
      </w:r>
      <w:r w:rsidR="00C176F8" w:rsidRPr="00F53971">
        <w:rPr>
          <w:rFonts w:ascii="Arial" w:hAnsi="Arial" w:cs="Arial"/>
          <w:noProof/>
          <w:sz w:val="24"/>
        </w:rPr>
        <w:t>Efetuar os pagamentos nos respectivos vencimentos e de acordo com as condições previstas em lei e no proced</w:t>
      </w:r>
      <w:r w:rsidR="00B9789A" w:rsidRPr="00F53971">
        <w:rPr>
          <w:rFonts w:ascii="Arial" w:hAnsi="Arial" w:cs="Arial"/>
          <w:noProof/>
          <w:sz w:val="24"/>
        </w:rPr>
        <w:t>imento de seleção do contratado;</w:t>
      </w:r>
    </w:p>
    <w:p w14:paraId="13941A50" w14:textId="3B5A2D41"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.2-</w:t>
      </w:r>
      <w:r w:rsidR="00C176F8" w:rsidRPr="00F5397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F53971">
        <w:rPr>
          <w:rFonts w:ascii="Arial" w:hAnsi="Arial" w:cs="Arial"/>
          <w:noProof/>
          <w:sz w:val="24"/>
        </w:rPr>
        <w:t>to das obrigações do CONTRATADO;</w:t>
      </w:r>
    </w:p>
    <w:p w14:paraId="6C352C4E" w14:textId="0D0E2074" w:rsidR="008B27A2" w:rsidRPr="00F53971" w:rsidRDefault="008B27A2"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Pr="00F53971">
        <w:rPr>
          <w:rFonts w:ascii="Arial" w:hAnsi="Arial" w:cs="Arial"/>
          <w:b/>
          <w:noProof/>
          <w:sz w:val="24"/>
        </w:rPr>
        <w:t>.3-</w:t>
      </w:r>
      <w:r w:rsidRPr="00F53971">
        <w:rPr>
          <w:rFonts w:ascii="Arial" w:hAnsi="Arial" w:cs="Arial"/>
          <w:noProof/>
          <w:sz w:val="24"/>
        </w:rPr>
        <w:t>Realizar a aquisição de qualquer peça ou equipamento para que a CONTRATADA possa realiz</w:t>
      </w:r>
      <w:r w:rsidR="00B9789A" w:rsidRPr="00F53971">
        <w:rPr>
          <w:rFonts w:ascii="Arial" w:hAnsi="Arial" w:cs="Arial"/>
          <w:noProof/>
          <w:sz w:val="24"/>
        </w:rPr>
        <w:t>ar a manutenção ou</w:t>
      </w:r>
      <w:r w:rsidRPr="00F53971">
        <w:rPr>
          <w:rFonts w:ascii="Arial" w:hAnsi="Arial" w:cs="Arial"/>
          <w:noProof/>
          <w:sz w:val="24"/>
        </w:rPr>
        <w:t xml:space="preserve"> troca</w:t>
      </w:r>
      <w:r w:rsidR="00B9789A" w:rsidRPr="00F53971">
        <w:rPr>
          <w:rFonts w:ascii="Arial" w:hAnsi="Arial" w:cs="Arial"/>
          <w:noProof/>
          <w:sz w:val="24"/>
        </w:rPr>
        <w:t xml:space="preserve"> dos equipamentos.</w:t>
      </w:r>
      <w:r w:rsidRPr="00F53971">
        <w:rPr>
          <w:rFonts w:ascii="Arial" w:hAnsi="Arial" w:cs="Arial"/>
          <w:noProof/>
          <w:sz w:val="24"/>
        </w:rPr>
        <w:t xml:space="preserve"> </w:t>
      </w:r>
    </w:p>
    <w:p w14:paraId="054A6ECA"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78D322A7" w14:textId="4B1328FF"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lastRenderedPageBreak/>
        <w:t>15</w:t>
      </w:r>
      <w:r w:rsidR="002B2A89" w:rsidRPr="002B6E26">
        <w:rPr>
          <w:rFonts w:ascii="Arial" w:eastAsia="Times New Roman" w:hAnsi="Arial" w:cs="Arial"/>
          <w:b/>
          <w:bCs/>
          <w:sz w:val="24"/>
          <w:szCs w:val="24"/>
        </w:rPr>
        <w:t xml:space="preserve"> – DA FISCALIZAÇÃO:</w:t>
      </w:r>
    </w:p>
    <w:p w14:paraId="56E552AC" w14:textId="7613ACCF"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.1-</w:t>
      </w:r>
      <w:r w:rsidR="002B2A89" w:rsidRPr="002B6E26">
        <w:rPr>
          <w:rFonts w:ascii="Arial" w:eastAsia="Times New Roman" w:hAnsi="Arial" w:cs="Arial"/>
          <w:sz w:val="24"/>
          <w:szCs w:val="24"/>
        </w:rPr>
        <w:t>O objeto licitado será fiscalizado por agente público expressamente designado pela ADMINISTRAÇÃO, que, entre outras atribuições, atestará a realização do objeto em conformidade com o previsto neste instrumento.</w:t>
      </w:r>
    </w:p>
    <w:p w14:paraId="36A1653B" w14:textId="62009D5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8B54C9E" w14:textId="65AA0130"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.2.1-</w:t>
      </w:r>
      <w:r w:rsidR="002B2A89"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0E492E7B" w14:textId="517B633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888D96F" w14:textId="772D0EB4"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.4-</w:t>
      </w:r>
      <w:r w:rsidR="002B2A89"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50A4C5F" w14:textId="74AEEACA"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.5-</w:t>
      </w:r>
      <w:r w:rsidR="002B2A89"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17209236" w14:textId="3263907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15</w:t>
      </w:r>
      <w:r w:rsidR="002B2A89" w:rsidRPr="002B6E26">
        <w:rPr>
          <w:rFonts w:ascii="Arial" w:eastAsia="Times New Roman" w:hAnsi="Arial" w:cs="Arial"/>
          <w:b/>
          <w:bCs/>
          <w:sz w:val="24"/>
          <w:szCs w:val="24"/>
        </w:rPr>
        <w:t>.6-</w:t>
      </w:r>
      <w:r w:rsidR="002B2A89"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795CFD9" w14:textId="77777777" w:rsidR="002B2A89" w:rsidRDefault="002B2A89" w:rsidP="002B2A89">
      <w:pPr>
        <w:tabs>
          <w:tab w:val="center" w:pos="4419"/>
          <w:tab w:val="right" w:pos="8838"/>
        </w:tabs>
        <w:spacing w:after="0" w:line="240" w:lineRule="auto"/>
        <w:jc w:val="both"/>
        <w:rPr>
          <w:rFonts w:ascii="Arial" w:eastAsia="Times New Roman" w:hAnsi="Arial" w:cs="Arial"/>
          <w:b/>
          <w:bCs/>
          <w:sz w:val="24"/>
          <w:szCs w:val="24"/>
        </w:rPr>
      </w:pPr>
    </w:p>
    <w:p w14:paraId="29539472" w14:textId="255A32E7" w:rsidR="002B2A89" w:rsidRPr="002B6E26" w:rsidRDefault="007F0E57" w:rsidP="002B2A89">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16</w:t>
      </w:r>
      <w:r w:rsidR="002B2A89" w:rsidRPr="002B6E26">
        <w:rPr>
          <w:rFonts w:ascii="Arial" w:hAnsi="Arial" w:cs="Arial"/>
          <w:b/>
          <w:bCs/>
          <w:sz w:val="24"/>
          <w:szCs w:val="20"/>
        </w:rPr>
        <w:t xml:space="preserve"> – DAS SANÇÕES CONTRATUAIS:</w:t>
      </w:r>
    </w:p>
    <w:p w14:paraId="0672A060" w14:textId="3F9E5637"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.1-</w:t>
      </w:r>
      <w:r w:rsidR="002B2A89"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67F36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a)advertência</w:t>
      </w:r>
      <w:proofErr w:type="gramEnd"/>
      <w:r w:rsidRPr="002B6E26">
        <w:rPr>
          <w:rFonts w:ascii="Arial" w:hAnsi="Arial" w:cs="Arial"/>
          <w:b/>
          <w:bCs/>
          <w:sz w:val="20"/>
          <w:szCs w:val="20"/>
        </w:rPr>
        <w:t>;</w:t>
      </w:r>
    </w:p>
    <w:p w14:paraId="09690B7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b)multa</w:t>
      </w:r>
      <w:proofErr w:type="gramEnd"/>
      <w:r w:rsidRPr="002B6E26">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1DE990DA"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2466ACA6"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11FA31A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464F82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735C8F7B"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0F96628"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3AD0EBC4" w14:textId="2578F9E0"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lastRenderedPageBreak/>
        <w:t>16</w:t>
      </w:r>
      <w:r w:rsidR="002B2A89" w:rsidRPr="002B6E26">
        <w:rPr>
          <w:rFonts w:ascii="Arial" w:hAnsi="Arial" w:cs="Arial"/>
          <w:b/>
          <w:bCs/>
          <w:sz w:val="24"/>
          <w:szCs w:val="20"/>
        </w:rPr>
        <w:t>.2-</w:t>
      </w:r>
      <w:r w:rsidR="002B2A89"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BF192DE" w14:textId="7EBF8B8C"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.3-</w:t>
      </w:r>
      <w:r w:rsidR="002B2A89"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D9C5897" w14:textId="6B1960E1"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.4-</w:t>
      </w:r>
      <w:r w:rsidR="002B2A89"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1FF8221" w14:textId="6174FC2B"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.5-</w:t>
      </w:r>
      <w:r w:rsidR="002B2A89"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2300DC4" w14:textId="5D699099"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.6-</w:t>
      </w:r>
      <w:r w:rsidR="002B2A89" w:rsidRPr="002B6E26">
        <w:rPr>
          <w:rFonts w:ascii="Arial" w:hAnsi="Arial" w:cs="Arial"/>
          <w:bCs/>
          <w:sz w:val="24"/>
          <w:szCs w:val="20"/>
        </w:rPr>
        <w:t>Será admitida a reabilitação do licitante ou contratado perante quando, cumulativamente:</w:t>
      </w:r>
    </w:p>
    <w:p w14:paraId="388D1A0E"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 promova a reparação integral do dano causado à Administração Pública;</w:t>
      </w:r>
    </w:p>
    <w:p w14:paraId="182D5CB0"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 proceda ao pagamento da multa efetivamente corrigida e com juros de 1% ao mês;</w:t>
      </w:r>
    </w:p>
    <w:p w14:paraId="1F4977F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09FAE295" w14:textId="77777777" w:rsidR="002B2A89" w:rsidRDefault="002B2A89"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02700704" w:rsidR="00DF5BBF" w:rsidRPr="00F53971"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w:t>
      </w:r>
      <w:r w:rsidR="007F0E57">
        <w:rPr>
          <w:rFonts w:ascii="Arial" w:eastAsia="Times New Roman" w:hAnsi="Arial" w:cs="Arial"/>
          <w:b/>
          <w:bCs/>
          <w:sz w:val="24"/>
          <w:szCs w:val="24"/>
        </w:rPr>
        <w:t>7</w:t>
      </w:r>
      <w:r w:rsidR="007D19B2" w:rsidRPr="00F53971">
        <w:rPr>
          <w:rFonts w:ascii="Arial" w:eastAsia="Times New Roman" w:hAnsi="Arial" w:cs="Arial"/>
          <w:b/>
          <w:bCs/>
          <w:sz w:val="24"/>
          <w:szCs w:val="24"/>
        </w:rPr>
        <w:t xml:space="preserve"> – ADEQUAÇÃO ORÇAMENTÁRIA:</w:t>
      </w:r>
    </w:p>
    <w:p w14:paraId="04883B3E" w14:textId="40BB33A5" w:rsidR="007D19B2" w:rsidRPr="00F53971" w:rsidRDefault="00395D4D" w:rsidP="007D19B2">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7</w:t>
      </w:r>
      <w:r w:rsidR="007D19B2" w:rsidRPr="00F53971">
        <w:rPr>
          <w:rFonts w:ascii="Arial" w:hAnsi="Arial" w:cs="Arial"/>
          <w:b/>
          <w:sz w:val="24"/>
        </w:rPr>
        <w:t>.1-</w:t>
      </w:r>
      <w:r w:rsidR="007D19B2" w:rsidRPr="00F53971">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667"/>
        <w:gridCol w:w="8188"/>
      </w:tblGrid>
      <w:tr w:rsidR="00386993" w:rsidRPr="002B2A89" w14:paraId="4D3F61F6" w14:textId="77777777" w:rsidTr="003D4F51">
        <w:trPr>
          <w:trHeight w:val="20"/>
        </w:trPr>
        <w:tc>
          <w:tcPr>
            <w:tcW w:w="846" w:type="pct"/>
            <w:vAlign w:val="center"/>
          </w:tcPr>
          <w:p w14:paraId="795568E0" w14:textId="77777777" w:rsidR="007D19B2" w:rsidRPr="002B2A89" w:rsidRDefault="007D19B2" w:rsidP="005F742C">
            <w:pPr>
              <w:jc w:val="center"/>
              <w:rPr>
                <w:rFonts w:ascii="Arial" w:hAnsi="Arial" w:cs="Arial"/>
                <w:b/>
                <w:sz w:val="24"/>
              </w:rPr>
            </w:pPr>
            <w:r w:rsidRPr="002B2A89">
              <w:rPr>
                <w:rFonts w:ascii="Arial" w:hAnsi="Arial" w:cs="Arial"/>
                <w:b/>
                <w:sz w:val="24"/>
              </w:rPr>
              <w:t>Secretaria</w:t>
            </w:r>
          </w:p>
        </w:tc>
        <w:tc>
          <w:tcPr>
            <w:tcW w:w="4154" w:type="pct"/>
            <w:vAlign w:val="center"/>
          </w:tcPr>
          <w:p w14:paraId="5CA551C9" w14:textId="77777777" w:rsidR="007D19B2" w:rsidRPr="002B2A89" w:rsidRDefault="007D19B2" w:rsidP="005F742C">
            <w:pPr>
              <w:jc w:val="center"/>
              <w:rPr>
                <w:rFonts w:ascii="Arial" w:hAnsi="Arial" w:cs="Arial"/>
                <w:b/>
                <w:sz w:val="24"/>
              </w:rPr>
            </w:pPr>
            <w:r w:rsidRPr="002B2A89">
              <w:rPr>
                <w:rFonts w:ascii="Arial" w:hAnsi="Arial" w:cs="Arial"/>
                <w:b/>
                <w:sz w:val="24"/>
              </w:rPr>
              <w:t>Dotação Orçamentaria</w:t>
            </w:r>
          </w:p>
        </w:tc>
      </w:tr>
      <w:tr w:rsidR="00432050" w:rsidRPr="00F53971" w14:paraId="0D3BF830" w14:textId="77777777" w:rsidTr="003D4F51">
        <w:trPr>
          <w:trHeight w:val="20"/>
        </w:trPr>
        <w:tc>
          <w:tcPr>
            <w:tcW w:w="846" w:type="pct"/>
            <w:vAlign w:val="center"/>
          </w:tcPr>
          <w:p w14:paraId="69541800" w14:textId="243F79CF" w:rsidR="00FB1578" w:rsidRPr="002B2A89" w:rsidRDefault="00383B21" w:rsidP="00560F65">
            <w:pPr>
              <w:rPr>
                <w:rFonts w:ascii="Arial" w:hAnsi="Arial" w:cs="Arial"/>
                <w:b/>
                <w:bCs/>
                <w:sz w:val="20"/>
              </w:rPr>
            </w:pPr>
            <w:r>
              <w:rPr>
                <w:rFonts w:ascii="Arial" w:hAnsi="Arial" w:cs="Arial"/>
                <w:b/>
                <w:bCs/>
                <w:sz w:val="20"/>
              </w:rPr>
              <w:t>Cultura</w:t>
            </w:r>
          </w:p>
        </w:tc>
        <w:tc>
          <w:tcPr>
            <w:tcW w:w="4154" w:type="pct"/>
            <w:vAlign w:val="center"/>
          </w:tcPr>
          <w:p w14:paraId="5A29B61A" w14:textId="78A48656" w:rsidR="00432050" w:rsidRPr="003D4F51" w:rsidRDefault="003D4F51" w:rsidP="00913849">
            <w:pPr>
              <w:rPr>
                <w:rFonts w:ascii="Arial" w:hAnsi="Arial" w:cs="Arial"/>
                <w:b/>
                <w:bCs/>
                <w:sz w:val="16"/>
                <w:szCs w:val="16"/>
              </w:rPr>
            </w:pPr>
            <w:r w:rsidRPr="003D4F51">
              <w:rPr>
                <w:rFonts w:ascii="Arial" w:hAnsi="Arial" w:cs="Arial"/>
                <w:b/>
                <w:bCs/>
                <w:sz w:val="16"/>
                <w:szCs w:val="16"/>
              </w:rPr>
              <w:t>3.3.90.35.00.2.10.01.13.391.0007.2.0084</w:t>
            </w:r>
            <w:r w:rsidRPr="003D4F51">
              <w:rPr>
                <w:rFonts w:ascii="Arial" w:hAnsi="Arial" w:cs="Arial"/>
                <w:b/>
                <w:bCs/>
                <w:sz w:val="16"/>
                <w:szCs w:val="16"/>
              </w:rPr>
              <w:t>-</w:t>
            </w:r>
            <w:r w:rsidRPr="003D4F51">
              <w:rPr>
                <w:rFonts w:ascii="Arial" w:hAnsi="Arial" w:cs="Arial"/>
                <w:b/>
                <w:bCs/>
                <w:sz w:val="16"/>
                <w:szCs w:val="16"/>
              </w:rPr>
              <w:t>PRESERV. CONS. PATRIMÔNIOS CULTURAIS DO</w:t>
            </w:r>
            <w:r>
              <w:rPr>
                <w:rFonts w:ascii="Arial" w:hAnsi="Arial" w:cs="Arial"/>
                <w:b/>
                <w:bCs/>
                <w:sz w:val="16"/>
                <w:szCs w:val="16"/>
              </w:rPr>
              <w:t xml:space="preserve"> </w:t>
            </w:r>
            <w:r w:rsidRPr="003D4F51">
              <w:rPr>
                <w:rFonts w:ascii="Arial" w:hAnsi="Arial" w:cs="Arial"/>
                <w:b/>
                <w:bCs/>
                <w:sz w:val="16"/>
                <w:szCs w:val="16"/>
              </w:rPr>
              <w:t>MUNICIPIO</w:t>
            </w:r>
          </w:p>
        </w:tc>
      </w:tr>
    </w:tbl>
    <w:p w14:paraId="0FAA966C" w14:textId="77777777" w:rsidR="00A41878" w:rsidRPr="00F53971" w:rsidRDefault="00A41878" w:rsidP="005D7142">
      <w:pPr>
        <w:spacing w:after="0" w:line="240" w:lineRule="auto"/>
        <w:rPr>
          <w:rFonts w:ascii="Arial" w:eastAsia="Times New Roman" w:hAnsi="Arial" w:cs="Arial"/>
          <w:b/>
          <w:bCs/>
          <w:sz w:val="24"/>
          <w:szCs w:val="24"/>
        </w:rPr>
      </w:pPr>
    </w:p>
    <w:p w14:paraId="0B1A74F1" w14:textId="2F260D66"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18</w:t>
      </w:r>
      <w:r w:rsidR="002B2A89" w:rsidRPr="002B6E26">
        <w:rPr>
          <w:rFonts w:ascii="Arial" w:eastAsia="Times New Roman" w:hAnsi="Arial" w:cs="Arial"/>
          <w:b/>
          <w:bCs/>
          <w:sz w:val="24"/>
          <w:szCs w:val="24"/>
        </w:rPr>
        <w:t xml:space="preserve"> – DA EXTINÇÃO E VALIDADE:</w:t>
      </w:r>
    </w:p>
    <w:p w14:paraId="1104F016" w14:textId="60D3524B" w:rsidR="002B2A89" w:rsidRPr="002B6E26" w:rsidRDefault="007F0E57" w:rsidP="002B2A89">
      <w:pPr>
        <w:autoSpaceDE w:val="0"/>
        <w:autoSpaceDN w:val="0"/>
        <w:adjustRightInd w:val="0"/>
        <w:spacing w:after="0" w:line="240" w:lineRule="auto"/>
        <w:jc w:val="both"/>
        <w:rPr>
          <w:rFonts w:ascii="Arial"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.1-</w:t>
      </w:r>
      <w:r w:rsidR="002B2A89" w:rsidRPr="002B6E26">
        <w:rPr>
          <w:rFonts w:ascii="Arial" w:hAnsi="Arial" w:cs="Arial"/>
          <w:sz w:val="24"/>
          <w:szCs w:val="24"/>
        </w:rPr>
        <w:t xml:space="preserve">O prazo para cumprimento do objeto deste objeto será de </w:t>
      </w:r>
      <w:r w:rsidR="00383B21">
        <w:rPr>
          <w:rFonts w:ascii="Arial" w:hAnsi="Arial" w:cs="Arial"/>
          <w:sz w:val="24"/>
          <w:szCs w:val="24"/>
        </w:rPr>
        <w:t>04</w:t>
      </w:r>
      <w:r w:rsidR="002B2A89">
        <w:rPr>
          <w:rFonts w:ascii="Arial" w:hAnsi="Arial" w:cs="Arial"/>
          <w:sz w:val="24"/>
          <w:szCs w:val="24"/>
        </w:rPr>
        <w:t xml:space="preserve"> (</w:t>
      </w:r>
      <w:r w:rsidR="00383B21">
        <w:rPr>
          <w:rFonts w:ascii="Arial" w:hAnsi="Arial" w:cs="Arial"/>
          <w:sz w:val="24"/>
          <w:szCs w:val="24"/>
        </w:rPr>
        <w:t>quatro</w:t>
      </w:r>
      <w:r w:rsidR="002B2A89" w:rsidRPr="002B6E26">
        <w:rPr>
          <w:rFonts w:ascii="Arial" w:hAnsi="Arial" w:cs="Arial"/>
          <w:sz w:val="24"/>
          <w:szCs w:val="24"/>
        </w:rPr>
        <w:t>) meses e de acordo com as necessidades da ADMINISTRAÇÃO.</w:t>
      </w:r>
    </w:p>
    <w:p w14:paraId="057B27C1" w14:textId="46889C6C"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O presente instrumento poderá ser extinto ocorrendo qualquer uma das hipóteses previstas no art.137 e ss. da lei ordinária nº 14133/2021.</w:t>
      </w:r>
    </w:p>
    <w:p w14:paraId="60B0CD96" w14:textId="18C20EDE"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79CBCF5A" w14:textId="77777777" w:rsidR="002B2A89" w:rsidRPr="002B6E26" w:rsidRDefault="002B2A89" w:rsidP="002B2A89">
      <w:pPr>
        <w:spacing w:after="0" w:line="240" w:lineRule="auto"/>
        <w:jc w:val="both"/>
        <w:rPr>
          <w:rFonts w:ascii="Arial" w:eastAsia="Times New Roman" w:hAnsi="Arial" w:cs="Arial"/>
          <w:b/>
          <w:bCs/>
          <w:sz w:val="24"/>
          <w:szCs w:val="24"/>
        </w:rPr>
      </w:pPr>
    </w:p>
    <w:p w14:paraId="1ADEA410" w14:textId="792C7256" w:rsidR="002B2A89" w:rsidRPr="002B6E26" w:rsidRDefault="00967208"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19</w:t>
      </w:r>
      <w:r w:rsidR="002B2A89" w:rsidRPr="002B6E26">
        <w:rPr>
          <w:rFonts w:ascii="Arial" w:eastAsia="Times New Roman" w:hAnsi="Arial" w:cs="Arial"/>
          <w:b/>
          <w:bCs/>
          <w:sz w:val="24"/>
          <w:szCs w:val="24"/>
        </w:rPr>
        <w:t xml:space="preserve"> – DAS DISPOSIÇÕES FINAIS:</w:t>
      </w:r>
    </w:p>
    <w:p w14:paraId="6A48B0BC" w14:textId="1FCF4267"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.1-</w:t>
      </w:r>
      <w:r w:rsidR="002B2A89" w:rsidRPr="002B6E26">
        <w:rPr>
          <w:rFonts w:ascii="Arial" w:hAnsi="Arial" w:cs="Arial"/>
          <w:bCs/>
          <w:sz w:val="24"/>
          <w:szCs w:val="20"/>
        </w:rPr>
        <w:t>A administração poderá suprimir ou acrescer unilateralmente até 25% (vinte e cinco por cento) do valor inicial do contrato ou seu objeto quando for o caso.</w:t>
      </w:r>
    </w:p>
    <w:p w14:paraId="01B0FB9C" w14:textId="278F1A6F"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.2-</w:t>
      </w:r>
      <w:r w:rsidR="002B2A89"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7DB144F1" w14:textId="0DD9E08C"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.3-</w:t>
      </w:r>
      <w:r w:rsidR="002B2A89"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14AED761" w14:textId="420C24DD"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.4-</w:t>
      </w:r>
      <w:r w:rsidR="002B2A89"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12895804" w14:textId="0EC2974A"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lastRenderedPageBreak/>
        <w:t>19</w:t>
      </w:r>
      <w:r w:rsidR="002B2A89" w:rsidRPr="002B6E26">
        <w:rPr>
          <w:rFonts w:ascii="Arial" w:hAnsi="Arial" w:cs="Arial"/>
          <w:b/>
          <w:bCs/>
          <w:sz w:val="24"/>
          <w:szCs w:val="20"/>
        </w:rPr>
        <w:t>.5-</w:t>
      </w:r>
      <w:r w:rsidR="002B2A89"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3A0258A3" w14:textId="563C038F"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.6-</w:t>
      </w:r>
      <w:r w:rsidR="002B2A89" w:rsidRPr="002B6E26">
        <w:rPr>
          <w:rFonts w:ascii="Arial" w:hAnsi="Arial" w:cs="Arial"/>
          <w:bCs/>
          <w:sz w:val="24"/>
          <w:szCs w:val="20"/>
        </w:rPr>
        <w:t xml:space="preserve">A administração poderá inabilitar qualquer licitante ou desclassificar suas propostas </w:t>
      </w:r>
      <w:proofErr w:type="spellStart"/>
      <w:r w:rsidR="002B2A89" w:rsidRPr="002B6E26">
        <w:rPr>
          <w:rFonts w:ascii="Arial" w:hAnsi="Arial" w:cs="Arial"/>
          <w:bCs/>
          <w:sz w:val="24"/>
          <w:szCs w:val="20"/>
        </w:rPr>
        <w:t>subordinadamente</w:t>
      </w:r>
      <w:proofErr w:type="spellEnd"/>
      <w:r w:rsidR="002B2A89" w:rsidRPr="002B6E26">
        <w:rPr>
          <w:rFonts w:ascii="Arial" w:hAnsi="Arial" w:cs="Arial"/>
          <w:bCs/>
          <w:sz w:val="24"/>
          <w:szCs w:val="20"/>
        </w:rPr>
        <w:t xml:space="preserve"> às condições deste instrumento, assim como extinguir contratos na forma da lei.</w:t>
      </w:r>
    </w:p>
    <w:p w14:paraId="070F2E20" w14:textId="2E71319D"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.7-</w:t>
      </w:r>
      <w:r w:rsidR="002B2A89"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6C692AFC" w14:textId="17120B66"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.8-</w:t>
      </w:r>
      <w:r w:rsidR="002B2A89" w:rsidRPr="002B6E26">
        <w:rPr>
          <w:rFonts w:ascii="Arial" w:hAnsi="Arial" w:cs="Arial"/>
          <w:bCs/>
          <w:sz w:val="24"/>
          <w:szCs w:val="20"/>
        </w:rPr>
        <w:t>É único e exclusivo competente para a solução de todo e qualquer litígio decorrente deste procedimento o foro da comarca da sede da administração.</w:t>
      </w:r>
    </w:p>
    <w:p w14:paraId="4FEE7C11" w14:textId="77777777" w:rsidR="002B2A89" w:rsidRDefault="002B2A89" w:rsidP="005D7142">
      <w:pPr>
        <w:spacing w:after="0" w:line="240" w:lineRule="auto"/>
        <w:rPr>
          <w:rFonts w:ascii="Arial" w:eastAsia="Times New Roman" w:hAnsi="Arial" w:cs="Arial"/>
          <w:b/>
          <w:bCs/>
          <w:sz w:val="24"/>
          <w:szCs w:val="24"/>
        </w:rPr>
      </w:pPr>
    </w:p>
    <w:p w14:paraId="7066B247" w14:textId="527A97CB" w:rsidR="00DF5BBF" w:rsidRPr="00F53971" w:rsidRDefault="00967208" w:rsidP="005D7142">
      <w:pPr>
        <w:spacing w:after="0" w:line="240" w:lineRule="auto"/>
        <w:rPr>
          <w:rFonts w:ascii="Arial" w:eastAsia="Times New Roman" w:hAnsi="Arial" w:cs="Arial"/>
          <w:b/>
          <w:bCs/>
          <w:sz w:val="24"/>
          <w:szCs w:val="24"/>
        </w:rPr>
      </w:pPr>
      <w:r>
        <w:rPr>
          <w:rFonts w:ascii="Arial" w:eastAsia="Times New Roman" w:hAnsi="Arial" w:cs="Arial"/>
          <w:b/>
          <w:bCs/>
          <w:sz w:val="24"/>
          <w:szCs w:val="24"/>
        </w:rPr>
        <w:t>20</w:t>
      </w:r>
      <w:r w:rsidR="007D19B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7D19B2" w:rsidRPr="00F53971">
        <w:rPr>
          <w:rFonts w:ascii="Arial" w:eastAsia="Times New Roman" w:hAnsi="Arial" w:cs="Arial"/>
          <w:b/>
          <w:bCs/>
          <w:sz w:val="24"/>
          <w:szCs w:val="24"/>
        </w:rPr>
        <w:t>PROJETOS, DOCUMENTOS TÉCNICOS E ANEXOS:</w:t>
      </w:r>
    </w:p>
    <w:p w14:paraId="776D426F" w14:textId="2D72253D" w:rsidR="00FF794C" w:rsidRPr="00F53971" w:rsidRDefault="00967208" w:rsidP="00FF794C">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20</w:t>
      </w:r>
      <w:r w:rsidR="00FF794C" w:rsidRPr="00F53971">
        <w:rPr>
          <w:rFonts w:ascii="Arial" w:eastAsia="Times New Roman" w:hAnsi="Arial" w:cs="Arial"/>
          <w:b/>
          <w:bCs/>
          <w:sz w:val="24"/>
          <w:szCs w:val="24"/>
        </w:rPr>
        <w:t>.1-</w:t>
      </w:r>
      <w:r w:rsidR="00FF794C" w:rsidRPr="00F53971">
        <w:rPr>
          <w:rFonts w:ascii="Arial" w:eastAsia="Times New Roman" w:hAnsi="Arial" w:cs="Arial"/>
          <w:sz w:val="24"/>
          <w:szCs w:val="24"/>
        </w:rPr>
        <w:t>Integra este Termo os seguintes Documentos:</w:t>
      </w:r>
    </w:p>
    <w:p w14:paraId="51F7112B" w14:textId="79BFEDF4" w:rsidR="00913849" w:rsidRPr="00F53971"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F53971">
        <w:rPr>
          <w:rFonts w:ascii="Arial" w:eastAsia="Times New Roman" w:hAnsi="Arial" w:cs="Arial"/>
          <w:sz w:val="24"/>
          <w:szCs w:val="24"/>
        </w:rPr>
        <w:t>ANEXO I – Declaração Empregador;</w:t>
      </w:r>
    </w:p>
    <w:p w14:paraId="0E5A765E" w14:textId="18E75857" w:rsidR="00913849" w:rsidRPr="00F53971" w:rsidRDefault="00913849" w:rsidP="00913849">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I</w:t>
      </w:r>
      <w:r w:rsidR="00D05768" w:rsidRPr="00F53971">
        <w:rPr>
          <w:rFonts w:ascii="Arial" w:hAnsi="Arial" w:cs="Arial"/>
          <w:sz w:val="24"/>
        </w:rPr>
        <w:t>I</w:t>
      </w:r>
      <w:r w:rsidRPr="00F53971">
        <w:rPr>
          <w:rFonts w:ascii="Arial" w:hAnsi="Arial" w:cs="Arial"/>
          <w:sz w:val="24"/>
        </w:rPr>
        <w:t xml:space="preserve"> – Declaração de Inexistência de Fato Impeditivo da Habilitação;</w:t>
      </w:r>
    </w:p>
    <w:p w14:paraId="3F7B9C29" w14:textId="63C5651A" w:rsidR="00913849" w:rsidRPr="00F53971" w:rsidRDefault="00D05768" w:rsidP="00913849">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I</w:t>
      </w:r>
      <w:r w:rsidR="00EA541E" w:rsidRPr="00F53971">
        <w:rPr>
          <w:rFonts w:ascii="Arial" w:hAnsi="Arial" w:cs="Arial"/>
          <w:sz w:val="24"/>
        </w:rPr>
        <w:t>II</w:t>
      </w:r>
      <w:r w:rsidR="00913849" w:rsidRPr="00F53971">
        <w:rPr>
          <w:rFonts w:ascii="Arial" w:hAnsi="Arial" w:cs="Arial"/>
          <w:sz w:val="24"/>
        </w:rPr>
        <w:t xml:space="preserve"> – Informações de e-mail(s);</w:t>
      </w:r>
    </w:p>
    <w:p w14:paraId="43E09173" w14:textId="49C986D1" w:rsidR="0083222B" w:rsidRPr="00F53971" w:rsidRDefault="0083222B" w:rsidP="0083222B">
      <w:pPr>
        <w:pStyle w:val="PargrafodaLista"/>
        <w:numPr>
          <w:ilvl w:val="0"/>
          <w:numId w:val="3"/>
        </w:numPr>
        <w:spacing w:after="0" w:line="240" w:lineRule="auto"/>
        <w:ind w:left="426"/>
        <w:jc w:val="both"/>
        <w:rPr>
          <w:rFonts w:ascii="Arial" w:hAnsi="Arial" w:cs="Arial"/>
          <w:sz w:val="24"/>
        </w:rPr>
      </w:pPr>
      <w:bookmarkStart w:id="6" w:name="_Hlk172016632"/>
      <w:r w:rsidRPr="00F53971">
        <w:rPr>
          <w:rFonts w:ascii="Arial" w:hAnsi="Arial" w:cs="Arial"/>
          <w:sz w:val="24"/>
        </w:rPr>
        <w:t>ANEXO IV</w:t>
      </w:r>
      <w:r w:rsidR="002B2A89">
        <w:rPr>
          <w:rFonts w:ascii="Arial" w:hAnsi="Arial" w:cs="Arial"/>
          <w:sz w:val="24"/>
        </w:rPr>
        <w:t xml:space="preserve"> – Proposta de Preços</w:t>
      </w:r>
      <w:r w:rsidRPr="00F53971">
        <w:rPr>
          <w:rFonts w:ascii="Arial" w:hAnsi="Arial" w:cs="Arial"/>
          <w:sz w:val="24"/>
        </w:rPr>
        <w:t>;</w:t>
      </w:r>
    </w:p>
    <w:bookmarkEnd w:id="6"/>
    <w:p w14:paraId="2A38AE61" w14:textId="62EB66C7" w:rsidR="0083222B" w:rsidRPr="00F53971" w:rsidRDefault="002B2A89" w:rsidP="0083222B">
      <w:pPr>
        <w:pStyle w:val="PargrafodaLista"/>
        <w:numPr>
          <w:ilvl w:val="0"/>
          <w:numId w:val="3"/>
        </w:numPr>
        <w:spacing w:after="0" w:line="240" w:lineRule="auto"/>
        <w:ind w:left="426"/>
        <w:jc w:val="both"/>
        <w:rPr>
          <w:rFonts w:ascii="Arial" w:hAnsi="Arial" w:cs="Arial"/>
          <w:sz w:val="24"/>
        </w:rPr>
      </w:pPr>
      <w:r>
        <w:rPr>
          <w:rFonts w:ascii="Arial" w:hAnsi="Arial" w:cs="Arial"/>
          <w:sz w:val="24"/>
        </w:rPr>
        <w:t>ANEXO V</w:t>
      </w:r>
      <w:r w:rsidR="0083222B" w:rsidRPr="00F53971">
        <w:rPr>
          <w:rFonts w:ascii="Arial" w:hAnsi="Arial" w:cs="Arial"/>
          <w:sz w:val="24"/>
        </w:rPr>
        <w:t xml:space="preserve"> – Minuta de Contrato</w:t>
      </w:r>
      <w:r w:rsidR="00967208">
        <w:rPr>
          <w:rFonts w:ascii="Arial" w:hAnsi="Arial" w:cs="Arial"/>
          <w:sz w:val="24"/>
        </w:rPr>
        <w:t>/Ata de Registro de Preço</w:t>
      </w:r>
      <w:r w:rsidR="0083222B" w:rsidRPr="00F53971">
        <w:rPr>
          <w:rFonts w:ascii="Arial" w:hAnsi="Arial" w:cs="Arial"/>
          <w:sz w:val="24"/>
        </w:rPr>
        <w:t>.</w:t>
      </w:r>
    </w:p>
    <w:p w14:paraId="1570D9C6" w14:textId="77777777" w:rsidR="00FF794C" w:rsidRPr="00F53971" w:rsidRDefault="00FF794C" w:rsidP="005D7142">
      <w:pPr>
        <w:spacing w:after="0" w:line="240" w:lineRule="auto"/>
        <w:jc w:val="both"/>
        <w:rPr>
          <w:rFonts w:ascii="Arial" w:hAnsi="Arial" w:cs="Arial"/>
          <w:b/>
          <w:bCs/>
          <w:sz w:val="24"/>
        </w:rPr>
      </w:pPr>
    </w:p>
    <w:p w14:paraId="03F6E182" w14:textId="3DDDD898" w:rsidR="00CF69CA" w:rsidRPr="00F53971" w:rsidRDefault="00547EA8" w:rsidP="005D7142">
      <w:pPr>
        <w:spacing w:after="0" w:line="240" w:lineRule="auto"/>
        <w:jc w:val="both"/>
        <w:rPr>
          <w:rFonts w:ascii="Arial" w:hAnsi="Arial" w:cs="Arial"/>
          <w:b/>
          <w:bCs/>
          <w:sz w:val="24"/>
        </w:rPr>
      </w:pPr>
      <w:r w:rsidRPr="00F53971">
        <w:rPr>
          <w:rFonts w:ascii="Arial" w:hAnsi="Arial" w:cs="Arial"/>
          <w:b/>
          <w:bCs/>
          <w:sz w:val="24"/>
        </w:rPr>
        <w:t>Rio Preto</w:t>
      </w:r>
      <w:r w:rsidR="00CF69CA" w:rsidRPr="00F53971">
        <w:rPr>
          <w:rFonts w:ascii="Arial" w:hAnsi="Arial" w:cs="Arial"/>
          <w:b/>
          <w:bCs/>
          <w:sz w:val="24"/>
        </w:rPr>
        <w:t xml:space="preserve">, </w:t>
      </w:r>
      <w:r w:rsidR="002B2A89">
        <w:rPr>
          <w:rFonts w:ascii="Arial" w:hAnsi="Arial" w:cs="Arial"/>
          <w:b/>
          <w:bCs/>
          <w:sz w:val="24"/>
        </w:rPr>
        <w:t>1</w:t>
      </w:r>
      <w:r w:rsidR="00383B21">
        <w:rPr>
          <w:rFonts w:ascii="Arial" w:hAnsi="Arial" w:cs="Arial"/>
          <w:b/>
          <w:bCs/>
          <w:sz w:val="24"/>
        </w:rPr>
        <w:t>7</w:t>
      </w:r>
      <w:r w:rsidR="00177691">
        <w:rPr>
          <w:rFonts w:ascii="Arial" w:hAnsi="Arial" w:cs="Arial"/>
          <w:b/>
          <w:bCs/>
          <w:sz w:val="24"/>
        </w:rPr>
        <w:t xml:space="preserve"> </w:t>
      </w:r>
      <w:r w:rsidR="00C41F4C" w:rsidRPr="00F53971">
        <w:rPr>
          <w:rFonts w:ascii="Arial" w:hAnsi="Arial" w:cs="Arial"/>
          <w:b/>
          <w:bCs/>
          <w:sz w:val="24"/>
        </w:rPr>
        <w:t xml:space="preserve">de </w:t>
      </w:r>
      <w:r w:rsidR="00177691">
        <w:rPr>
          <w:rFonts w:ascii="Arial" w:hAnsi="Arial" w:cs="Arial"/>
          <w:b/>
          <w:bCs/>
          <w:sz w:val="24"/>
        </w:rPr>
        <w:t>setembro</w:t>
      </w:r>
      <w:r w:rsidR="00CF69CA" w:rsidRPr="00F53971">
        <w:rPr>
          <w:rFonts w:ascii="Arial" w:hAnsi="Arial" w:cs="Arial"/>
          <w:b/>
          <w:bCs/>
          <w:sz w:val="24"/>
        </w:rPr>
        <w:t xml:space="preserve"> de 2024.</w:t>
      </w:r>
    </w:p>
    <w:p w14:paraId="4A5CE11B" w14:textId="77777777" w:rsidR="007D19B2" w:rsidRPr="00F53971" w:rsidRDefault="007D19B2" w:rsidP="005D7142">
      <w:pPr>
        <w:spacing w:after="0" w:line="240" w:lineRule="auto"/>
        <w:jc w:val="center"/>
        <w:rPr>
          <w:rFonts w:ascii="Arial" w:hAnsi="Arial" w:cs="Arial"/>
          <w:sz w:val="24"/>
        </w:rPr>
      </w:pPr>
    </w:p>
    <w:p w14:paraId="7F2261CF"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w:t>
      </w:r>
    </w:p>
    <w:p w14:paraId="5FA57387" w14:textId="0E97FE3B" w:rsidR="00432050" w:rsidRPr="00F53971" w:rsidRDefault="00177691" w:rsidP="00547EA8">
      <w:pPr>
        <w:spacing w:after="0" w:line="240" w:lineRule="auto"/>
        <w:jc w:val="center"/>
        <w:rPr>
          <w:rFonts w:ascii="Arial" w:hAnsi="Arial" w:cs="Arial"/>
          <w:b/>
          <w:sz w:val="24"/>
        </w:rPr>
      </w:pPr>
      <w:r>
        <w:rPr>
          <w:rFonts w:ascii="Arial" w:hAnsi="Arial" w:cs="Arial"/>
          <w:b/>
          <w:sz w:val="24"/>
        </w:rPr>
        <w:t>Mariane Silva do Nascimento Pereira</w:t>
      </w:r>
    </w:p>
    <w:p w14:paraId="13A74FDC" w14:textId="4DD0D5C3"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Agente de Compras Municipal</w:t>
      </w:r>
    </w:p>
    <w:p w14:paraId="14AF6C1D" w14:textId="7323F04F"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PMRP</w:t>
      </w:r>
    </w:p>
    <w:p w14:paraId="4CA6AAF3" w14:textId="77777777" w:rsidR="00547EA8" w:rsidRPr="00F53971" w:rsidRDefault="00547EA8" w:rsidP="00547EA8">
      <w:pPr>
        <w:spacing w:after="0" w:line="240" w:lineRule="auto"/>
        <w:jc w:val="center"/>
        <w:rPr>
          <w:rFonts w:ascii="Arial" w:hAnsi="Arial" w:cs="Arial"/>
          <w:b/>
          <w:sz w:val="24"/>
        </w:rPr>
      </w:pPr>
    </w:p>
    <w:p w14:paraId="30F918B3"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23D99CAB" w14:textId="77777777" w:rsidR="00547EA8" w:rsidRPr="00F53971" w:rsidRDefault="00547EA8" w:rsidP="00547EA8">
      <w:pPr>
        <w:spacing w:after="0" w:line="240" w:lineRule="auto"/>
        <w:jc w:val="center"/>
        <w:rPr>
          <w:rFonts w:ascii="Arial" w:hAnsi="Arial" w:cs="Arial"/>
          <w:b/>
          <w:sz w:val="24"/>
        </w:rPr>
        <w:sectPr w:rsidR="00547EA8" w:rsidRPr="00F53971" w:rsidSect="00547EA8">
          <w:headerReference w:type="default" r:id="rId11"/>
          <w:pgSz w:w="11906" w:h="16838"/>
          <w:pgMar w:top="1276" w:right="1133" w:bottom="568" w:left="1134" w:header="708" w:footer="119" w:gutter="0"/>
          <w:cols w:space="708"/>
          <w:docGrid w:linePitch="360"/>
        </w:sectPr>
      </w:pPr>
    </w:p>
    <w:p w14:paraId="5EBD8F3C" w14:textId="77777777" w:rsidR="00672229" w:rsidRPr="00F53971" w:rsidRDefault="00672229" w:rsidP="00547EA8">
      <w:pPr>
        <w:spacing w:after="0" w:line="240" w:lineRule="auto"/>
        <w:jc w:val="center"/>
        <w:rPr>
          <w:rFonts w:ascii="Arial" w:hAnsi="Arial" w:cs="Arial"/>
          <w:b/>
          <w:sz w:val="24"/>
        </w:rPr>
      </w:pPr>
    </w:p>
    <w:p w14:paraId="5F355E7F" w14:textId="40643121"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w:t>
      </w:r>
    </w:p>
    <w:p w14:paraId="5B53B253" w14:textId="77777777" w:rsidR="00177691" w:rsidRDefault="00177691" w:rsidP="00547EA8">
      <w:pPr>
        <w:spacing w:after="0" w:line="240" w:lineRule="auto"/>
        <w:jc w:val="center"/>
        <w:rPr>
          <w:rFonts w:ascii="Arial" w:hAnsi="Arial" w:cs="Arial"/>
          <w:b/>
          <w:sz w:val="24"/>
        </w:rPr>
      </w:pPr>
      <w:r w:rsidRPr="00177691">
        <w:rPr>
          <w:rFonts w:ascii="Arial" w:hAnsi="Arial" w:cs="Arial"/>
          <w:b/>
          <w:sz w:val="24"/>
        </w:rPr>
        <w:t>Viviane de Oliveira Silva</w:t>
      </w:r>
    </w:p>
    <w:p w14:paraId="7C797C78" w14:textId="6636B1E6"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5BA902B3" w14:textId="2E930A50"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7DD977A6" w14:textId="77777777" w:rsidR="00547EA8" w:rsidRPr="00F53971" w:rsidRDefault="00547EA8" w:rsidP="00547EA8">
      <w:pPr>
        <w:spacing w:after="0" w:line="240" w:lineRule="auto"/>
        <w:jc w:val="center"/>
        <w:rPr>
          <w:rFonts w:ascii="Arial" w:hAnsi="Arial" w:cs="Arial"/>
          <w:b/>
          <w:sz w:val="24"/>
        </w:rPr>
      </w:pPr>
    </w:p>
    <w:p w14:paraId="1AD007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w:t>
      </w:r>
    </w:p>
    <w:p w14:paraId="39B6DEB0"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Laura Duarte de Melo Cabral</w:t>
      </w:r>
    </w:p>
    <w:p w14:paraId="3789DB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3EB10E98" w14:textId="7C6E8E6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5EC4B013" w14:textId="77777777" w:rsidR="00547EA8" w:rsidRPr="00F53971" w:rsidRDefault="00547EA8" w:rsidP="00547EA8">
      <w:pPr>
        <w:spacing w:after="0" w:line="240" w:lineRule="auto"/>
        <w:jc w:val="center"/>
        <w:rPr>
          <w:rFonts w:ascii="Arial" w:hAnsi="Arial" w:cs="Arial"/>
          <w:b/>
          <w:sz w:val="24"/>
        </w:rPr>
        <w:sectPr w:rsidR="00547EA8" w:rsidRPr="00F53971" w:rsidSect="00547EA8">
          <w:type w:val="continuous"/>
          <w:pgSz w:w="11906" w:h="16838"/>
          <w:pgMar w:top="1276" w:right="1133" w:bottom="568" w:left="1134" w:header="708" w:footer="119" w:gutter="0"/>
          <w:cols w:num="2" w:space="708"/>
          <w:docGrid w:linePitch="360"/>
        </w:sectPr>
      </w:pPr>
    </w:p>
    <w:p w14:paraId="25209687"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768AA837" w14:textId="77777777" w:rsidR="00672229" w:rsidRPr="00F53971" w:rsidRDefault="00672229" w:rsidP="00547EA8">
      <w:pPr>
        <w:spacing w:after="0" w:line="240" w:lineRule="auto"/>
        <w:jc w:val="center"/>
        <w:rPr>
          <w:rFonts w:ascii="Arial" w:hAnsi="Arial" w:cs="Arial"/>
          <w:b/>
          <w:sz w:val="24"/>
        </w:rPr>
      </w:pPr>
    </w:p>
    <w:p w14:paraId="397D1D53" w14:textId="77777777" w:rsidR="00672229" w:rsidRPr="00F53971" w:rsidRDefault="00672229" w:rsidP="00547EA8">
      <w:pPr>
        <w:spacing w:after="0" w:line="240" w:lineRule="auto"/>
        <w:jc w:val="center"/>
        <w:rPr>
          <w:rFonts w:ascii="Arial" w:hAnsi="Arial" w:cs="Arial"/>
          <w:b/>
          <w:sz w:val="24"/>
        </w:rPr>
      </w:pPr>
    </w:p>
    <w:p w14:paraId="55AFB08B" w14:textId="77777777" w:rsidR="00672229" w:rsidRPr="00F53971" w:rsidRDefault="00672229" w:rsidP="00547EA8">
      <w:pPr>
        <w:spacing w:after="0" w:line="240" w:lineRule="auto"/>
        <w:jc w:val="center"/>
        <w:rPr>
          <w:rFonts w:ascii="Arial" w:hAnsi="Arial" w:cs="Arial"/>
          <w:b/>
          <w:sz w:val="24"/>
        </w:rPr>
      </w:pPr>
    </w:p>
    <w:p w14:paraId="7906D8C0" w14:textId="0FDABDC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___________________________________</w:t>
      </w:r>
    </w:p>
    <w:p w14:paraId="16B649A5"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Inacio de Loyola Machado Ferreira</w:t>
      </w:r>
    </w:p>
    <w:p w14:paraId="3D97D2F8" w14:textId="77777777" w:rsidR="00B9789A" w:rsidRPr="00F53971" w:rsidRDefault="00547EA8" w:rsidP="00913849">
      <w:pPr>
        <w:spacing w:after="0" w:line="240" w:lineRule="auto"/>
        <w:jc w:val="center"/>
        <w:rPr>
          <w:rFonts w:ascii="Arial" w:hAnsi="Arial" w:cs="Arial"/>
          <w:b/>
          <w:sz w:val="24"/>
        </w:rPr>
      </w:pPr>
      <w:r w:rsidRPr="00F53971">
        <w:rPr>
          <w:rFonts w:ascii="Arial" w:hAnsi="Arial" w:cs="Arial"/>
          <w:b/>
          <w:sz w:val="24"/>
        </w:rPr>
        <w:t>Prefeito Municipal</w:t>
      </w:r>
    </w:p>
    <w:p w14:paraId="1DB2769C" w14:textId="77777777" w:rsidR="00177691" w:rsidRDefault="00177691" w:rsidP="00913849">
      <w:pPr>
        <w:spacing w:after="0" w:line="240" w:lineRule="auto"/>
        <w:jc w:val="center"/>
        <w:rPr>
          <w:rFonts w:ascii="Arial" w:hAnsi="Arial" w:cs="Arial"/>
          <w:b/>
          <w:sz w:val="36"/>
        </w:rPr>
      </w:pPr>
    </w:p>
    <w:p w14:paraId="4619D446" w14:textId="77777777" w:rsidR="00383B21" w:rsidRDefault="00383B21" w:rsidP="00913849">
      <w:pPr>
        <w:spacing w:after="0" w:line="240" w:lineRule="auto"/>
        <w:jc w:val="center"/>
        <w:rPr>
          <w:rFonts w:ascii="Arial" w:hAnsi="Arial" w:cs="Arial"/>
          <w:b/>
          <w:sz w:val="36"/>
        </w:rPr>
      </w:pPr>
    </w:p>
    <w:p w14:paraId="3238C3E1" w14:textId="77777777" w:rsidR="00383B21" w:rsidRDefault="00383B21" w:rsidP="00913849">
      <w:pPr>
        <w:spacing w:after="0" w:line="240" w:lineRule="auto"/>
        <w:jc w:val="center"/>
        <w:rPr>
          <w:rFonts w:ascii="Arial" w:hAnsi="Arial" w:cs="Arial"/>
          <w:b/>
          <w:sz w:val="36"/>
        </w:rPr>
      </w:pPr>
    </w:p>
    <w:p w14:paraId="368C396A" w14:textId="77777777" w:rsidR="00383B21" w:rsidRDefault="00383B21" w:rsidP="00913849">
      <w:pPr>
        <w:spacing w:after="0" w:line="240" w:lineRule="auto"/>
        <w:jc w:val="center"/>
        <w:rPr>
          <w:rFonts w:ascii="Arial" w:hAnsi="Arial" w:cs="Arial"/>
          <w:b/>
          <w:sz w:val="36"/>
        </w:rPr>
      </w:pPr>
    </w:p>
    <w:p w14:paraId="192A5A4F" w14:textId="77777777" w:rsidR="00383B21" w:rsidRDefault="00383B21" w:rsidP="00913849">
      <w:pPr>
        <w:spacing w:after="0" w:line="240" w:lineRule="auto"/>
        <w:jc w:val="center"/>
        <w:rPr>
          <w:rFonts w:ascii="Arial" w:hAnsi="Arial" w:cs="Arial"/>
          <w:b/>
          <w:sz w:val="36"/>
        </w:rPr>
      </w:pPr>
    </w:p>
    <w:p w14:paraId="466E2206" w14:textId="77777777" w:rsidR="00383B21" w:rsidRDefault="00383B21" w:rsidP="00913849">
      <w:pPr>
        <w:spacing w:after="0" w:line="240" w:lineRule="auto"/>
        <w:jc w:val="center"/>
        <w:rPr>
          <w:rFonts w:ascii="Arial" w:hAnsi="Arial" w:cs="Arial"/>
          <w:b/>
          <w:sz w:val="36"/>
        </w:rPr>
      </w:pPr>
    </w:p>
    <w:p w14:paraId="7566893B" w14:textId="77777777" w:rsidR="00383B21" w:rsidRDefault="00383B21" w:rsidP="00913849">
      <w:pPr>
        <w:spacing w:after="0" w:line="240" w:lineRule="auto"/>
        <w:jc w:val="center"/>
        <w:rPr>
          <w:rFonts w:ascii="Arial" w:hAnsi="Arial" w:cs="Arial"/>
          <w:b/>
          <w:sz w:val="36"/>
        </w:rPr>
      </w:pPr>
    </w:p>
    <w:p w14:paraId="5D34912C" w14:textId="77777777" w:rsidR="003D4F51" w:rsidRDefault="003D4F51" w:rsidP="00913849">
      <w:pPr>
        <w:spacing w:after="0" w:line="240" w:lineRule="auto"/>
        <w:jc w:val="center"/>
        <w:rPr>
          <w:rFonts w:ascii="Arial" w:hAnsi="Arial" w:cs="Arial"/>
          <w:b/>
          <w:sz w:val="36"/>
        </w:rPr>
      </w:pPr>
    </w:p>
    <w:p w14:paraId="38440EA0" w14:textId="0A1C293C"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w:t>
      </w:r>
    </w:p>
    <w:p w14:paraId="25F1E5FF" w14:textId="77777777" w:rsidR="00913849" w:rsidRPr="00F53971" w:rsidRDefault="00913849" w:rsidP="00913849">
      <w:pPr>
        <w:spacing w:after="0" w:line="240" w:lineRule="auto"/>
        <w:jc w:val="center"/>
        <w:rPr>
          <w:rFonts w:ascii="Arial" w:hAnsi="Arial" w:cs="Arial"/>
          <w:b/>
          <w:sz w:val="36"/>
        </w:rPr>
      </w:pPr>
    </w:p>
    <w:p w14:paraId="4C112142" w14:textId="48B03EDC" w:rsidR="00913849" w:rsidRPr="00F53971" w:rsidRDefault="00913849" w:rsidP="00913849">
      <w:pPr>
        <w:spacing w:after="0" w:line="240" w:lineRule="auto"/>
        <w:jc w:val="center"/>
        <w:rPr>
          <w:rFonts w:ascii="Arial" w:hAnsi="Arial" w:cs="Arial"/>
          <w:b/>
          <w:sz w:val="32"/>
        </w:rPr>
      </w:pPr>
      <w:bookmarkStart w:id="7" w:name="_Hlk163133608"/>
      <w:r w:rsidRPr="00F53971">
        <w:rPr>
          <w:rFonts w:ascii="Arial" w:hAnsi="Arial" w:cs="Arial"/>
          <w:b/>
          <w:sz w:val="32"/>
        </w:rPr>
        <w:t xml:space="preserve">DISPENSA Nº </w:t>
      </w:r>
      <w:r w:rsidR="00967208">
        <w:rPr>
          <w:rFonts w:ascii="Arial" w:hAnsi="Arial" w:cs="Arial"/>
          <w:b/>
          <w:sz w:val="32"/>
        </w:rPr>
        <w:t>2</w:t>
      </w:r>
      <w:r w:rsidR="00383B21">
        <w:rPr>
          <w:rFonts w:ascii="Arial" w:hAnsi="Arial" w:cs="Arial"/>
          <w:b/>
          <w:sz w:val="32"/>
        </w:rPr>
        <w:t>3</w:t>
      </w:r>
      <w:r w:rsidRPr="00F53971">
        <w:rPr>
          <w:rFonts w:ascii="Arial" w:hAnsi="Arial" w:cs="Arial"/>
          <w:b/>
          <w:sz w:val="32"/>
        </w:rPr>
        <w:t>/2024</w:t>
      </w:r>
    </w:p>
    <w:bookmarkEnd w:id="7"/>
    <w:p w14:paraId="0A754945" w14:textId="77777777" w:rsidR="00967208" w:rsidRDefault="00967208" w:rsidP="00913849">
      <w:pPr>
        <w:spacing w:after="0" w:line="240" w:lineRule="auto"/>
        <w:jc w:val="center"/>
        <w:rPr>
          <w:rFonts w:ascii="Arial" w:hAnsi="Arial" w:cs="Arial"/>
          <w:b/>
          <w:sz w:val="28"/>
        </w:rPr>
      </w:pPr>
    </w:p>
    <w:p w14:paraId="4E782AAD"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DECLARAÇÃO DE EMPREGADOR</w:t>
      </w:r>
    </w:p>
    <w:p w14:paraId="730A1BCA" w14:textId="77777777" w:rsidR="00913849" w:rsidRPr="00F53971" w:rsidRDefault="00913849" w:rsidP="00913849">
      <w:pPr>
        <w:spacing w:after="0" w:line="240" w:lineRule="auto"/>
        <w:jc w:val="center"/>
        <w:rPr>
          <w:rFonts w:ascii="Arial" w:hAnsi="Arial" w:cs="Arial"/>
          <w:b/>
          <w:sz w:val="24"/>
        </w:rPr>
      </w:pPr>
    </w:p>
    <w:p w14:paraId="65D918A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492C94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1E3FAA9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0B8127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D0354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72992030"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7774B637" w14:textId="77777777" w:rsidR="00913849" w:rsidRPr="00F53971" w:rsidRDefault="00913849" w:rsidP="00913849">
      <w:pPr>
        <w:spacing w:after="0" w:line="240" w:lineRule="auto"/>
        <w:jc w:val="center"/>
        <w:rPr>
          <w:rFonts w:ascii="Arial" w:hAnsi="Arial" w:cs="Arial"/>
          <w:b/>
          <w:sz w:val="24"/>
        </w:rPr>
      </w:pPr>
    </w:p>
    <w:p w14:paraId="537F41A8"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 xml:space="preserve">A empresa __________________, inscrita no CNPJ n° _____________, por intermédio de seu representante legal o(a) </w:t>
      </w:r>
      <w:proofErr w:type="spellStart"/>
      <w:r w:rsidRPr="00F53971">
        <w:rPr>
          <w:rFonts w:ascii="Arial" w:hAnsi="Arial" w:cs="Arial"/>
          <w:sz w:val="24"/>
        </w:rPr>
        <w:t>Sr</w:t>
      </w:r>
      <w:proofErr w:type="spellEnd"/>
      <w:r w:rsidRPr="00F5397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F53971" w:rsidRDefault="00913849" w:rsidP="00913849">
      <w:pPr>
        <w:spacing w:after="0" w:line="240" w:lineRule="auto"/>
        <w:jc w:val="both"/>
        <w:rPr>
          <w:rFonts w:ascii="Arial" w:hAnsi="Arial" w:cs="Arial"/>
          <w:sz w:val="24"/>
        </w:rPr>
      </w:pPr>
    </w:p>
    <w:p w14:paraId="2098135B"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Ressalva: emprega menor, a partir de quatorze anos, na condição de aprendiz(...).</w:t>
      </w:r>
    </w:p>
    <w:p w14:paraId="052B42A2" w14:textId="77777777" w:rsidR="00913849" w:rsidRPr="00F53971" w:rsidRDefault="00913849" w:rsidP="00913849">
      <w:pPr>
        <w:spacing w:after="0" w:line="240" w:lineRule="auto"/>
        <w:jc w:val="both"/>
        <w:rPr>
          <w:rFonts w:ascii="Arial" w:hAnsi="Arial" w:cs="Arial"/>
          <w:sz w:val="24"/>
        </w:rPr>
      </w:pPr>
    </w:p>
    <w:p w14:paraId="67A7F9A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32212302" w14:textId="77777777" w:rsidR="00913849" w:rsidRPr="00F53971" w:rsidRDefault="00913849" w:rsidP="00913849">
      <w:pPr>
        <w:spacing w:after="0" w:line="240" w:lineRule="auto"/>
        <w:jc w:val="both"/>
        <w:rPr>
          <w:rFonts w:ascii="Arial" w:hAnsi="Arial" w:cs="Arial"/>
          <w:b/>
          <w:sz w:val="24"/>
        </w:rPr>
      </w:pPr>
    </w:p>
    <w:p w14:paraId="3C48C511" w14:textId="77777777" w:rsidR="00913849" w:rsidRPr="00F53971" w:rsidRDefault="00913849" w:rsidP="00913849">
      <w:pPr>
        <w:spacing w:after="0" w:line="240" w:lineRule="auto"/>
        <w:jc w:val="both"/>
        <w:rPr>
          <w:rFonts w:ascii="Arial" w:hAnsi="Arial" w:cs="Arial"/>
          <w:b/>
          <w:sz w:val="24"/>
        </w:rPr>
      </w:pPr>
    </w:p>
    <w:p w14:paraId="4EBCDFA3" w14:textId="77777777" w:rsidR="00913849" w:rsidRPr="00F53971" w:rsidRDefault="00913849" w:rsidP="00913849">
      <w:pPr>
        <w:spacing w:after="0" w:line="240" w:lineRule="auto"/>
        <w:jc w:val="both"/>
        <w:rPr>
          <w:rFonts w:ascii="Arial" w:hAnsi="Arial" w:cs="Arial"/>
          <w:b/>
          <w:sz w:val="24"/>
        </w:rPr>
      </w:pPr>
    </w:p>
    <w:p w14:paraId="3EDC4E7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BB652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44236F6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1E7619D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33CA08E6"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68C43772" w14:textId="77777777" w:rsidR="00913849" w:rsidRPr="00F53971" w:rsidRDefault="00913849" w:rsidP="00913849">
      <w:pPr>
        <w:spacing w:after="0" w:line="240" w:lineRule="auto"/>
        <w:jc w:val="center"/>
        <w:rPr>
          <w:rFonts w:ascii="Arial" w:hAnsi="Arial" w:cs="Arial"/>
          <w:sz w:val="24"/>
        </w:rPr>
      </w:pPr>
    </w:p>
    <w:p w14:paraId="4A8FECBA" w14:textId="77777777" w:rsidR="00913849" w:rsidRPr="00F53971" w:rsidRDefault="00913849" w:rsidP="00913849">
      <w:pPr>
        <w:spacing w:after="0" w:line="240" w:lineRule="auto"/>
        <w:jc w:val="center"/>
        <w:rPr>
          <w:rFonts w:ascii="Arial" w:hAnsi="Arial" w:cs="Arial"/>
          <w:sz w:val="24"/>
        </w:rPr>
      </w:pPr>
    </w:p>
    <w:p w14:paraId="0E796D05" w14:textId="77777777" w:rsidR="00913849" w:rsidRPr="00F53971" w:rsidRDefault="00913849" w:rsidP="00913849">
      <w:pPr>
        <w:spacing w:after="0" w:line="240" w:lineRule="auto"/>
        <w:jc w:val="center"/>
        <w:rPr>
          <w:rFonts w:ascii="Arial" w:hAnsi="Arial" w:cs="Arial"/>
          <w:sz w:val="24"/>
        </w:rPr>
      </w:pPr>
    </w:p>
    <w:p w14:paraId="63581D4D" w14:textId="77777777" w:rsidR="00913849" w:rsidRPr="00F53971" w:rsidRDefault="00913849" w:rsidP="00913849">
      <w:pPr>
        <w:spacing w:after="0" w:line="240" w:lineRule="auto"/>
        <w:jc w:val="center"/>
        <w:rPr>
          <w:rFonts w:ascii="Arial" w:hAnsi="Arial" w:cs="Arial"/>
          <w:sz w:val="24"/>
        </w:rPr>
      </w:pPr>
    </w:p>
    <w:p w14:paraId="4668ED90" w14:textId="77777777" w:rsidR="00913849" w:rsidRPr="00F53971" w:rsidRDefault="00913849" w:rsidP="00913849">
      <w:pPr>
        <w:spacing w:after="0" w:line="240" w:lineRule="auto"/>
        <w:jc w:val="center"/>
        <w:rPr>
          <w:rFonts w:ascii="Arial" w:hAnsi="Arial" w:cs="Arial"/>
          <w:sz w:val="24"/>
        </w:rPr>
      </w:pPr>
    </w:p>
    <w:p w14:paraId="426E77F1" w14:textId="77777777" w:rsidR="00913849" w:rsidRPr="00F53971" w:rsidRDefault="00913849" w:rsidP="00913849">
      <w:pPr>
        <w:spacing w:after="0" w:line="240" w:lineRule="auto"/>
        <w:jc w:val="center"/>
        <w:rPr>
          <w:rFonts w:ascii="Arial" w:hAnsi="Arial" w:cs="Arial"/>
          <w:sz w:val="24"/>
        </w:rPr>
      </w:pPr>
    </w:p>
    <w:p w14:paraId="22FC2F18" w14:textId="77777777" w:rsidR="00913849" w:rsidRPr="00F53971" w:rsidRDefault="00913849" w:rsidP="00913849">
      <w:pPr>
        <w:spacing w:after="0" w:line="240" w:lineRule="auto"/>
        <w:jc w:val="center"/>
        <w:rPr>
          <w:rFonts w:ascii="Arial" w:hAnsi="Arial" w:cs="Arial"/>
          <w:sz w:val="24"/>
        </w:rPr>
      </w:pPr>
    </w:p>
    <w:p w14:paraId="3FA77DB1" w14:textId="77777777" w:rsidR="00913849" w:rsidRPr="00F53971" w:rsidRDefault="00913849" w:rsidP="00913849">
      <w:pPr>
        <w:spacing w:after="0" w:line="240" w:lineRule="auto"/>
        <w:jc w:val="center"/>
        <w:rPr>
          <w:rFonts w:ascii="Arial" w:hAnsi="Arial" w:cs="Arial"/>
          <w:sz w:val="24"/>
        </w:rPr>
      </w:pPr>
    </w:p>
    <w:p w14:paraId="178DBE34" w14:textId="77777777" w:rsidR="00913849" w:rsidRPr="00F53971" w:rsidRDefault="00913849" w:rsidP="00913849">
      <w:pPr>
        <w:spacing w:after="0" w:line="240" w:lineRule="auto"/>
        <w:jc w:val="center"/>
        <w:rPr>
          <w:rFonts w:ascii="Arial" w:hAnsi="Arial" w:cs="Arial"/>
          <w:sz w:val="24"/>
        </w:rPr>
      </w:pPr>
    </w:p>
    <w:p w14:paraId="33C68EA2" w14:textId="77777777" w:rsidR="00913849" w:rsidRPr="00F53971" w:rsidRDefault="00913849" w:rsidP="00913849">
      <w:pPr>
        <w:spacing w:after="0" w:line="240" w:lineRule="auto"/>
        <w:jc w:val="center"/>
        <w:rPr>
          <w:rFonts w:ascii="Arial" w:hAnsi="Arial" w:cs="Arial"/>
          <w:sz w:val="24"/>
        </w:rPr>
      </w:pPr>
    </w:p>
    <w:p w14:paraId="635AAA1A" w14:textId="77777777" w:rsidR="00913849" w:rsidRPr="00F53971" w:rsidRDefault="00913849" w:rsidP="00913849">
      <w:pPr>
        <w:spacing w:after="0" w:line="240" w:lineRule="auto"/>
        <w:jc w:val="center"/>
        <w:rPr>
          <w:rFonts w:ascii="Arial" w:hAnsi="Arial" w:cs="Arial"/>
          <w:sz w:val="24"/>
        </w:rPr>
      </w:pPr>
    </w:p>
    <w:p w14:paraId="283C8BB3" w14:textId="77777777" w:rsidR="00913849" w:rsidRPr="00F53971" w:rsidRDefault="00913849" w:rsidP="00913849">
      <w:pPr>
        <w:spacing w:after="0" w:line="240" w:lineRule="auto"/>
        <w:jc w:val="center"/>
        <w:rPr>
          <w:rFonts w:ascii="Arial" w:hAnsi="Arial" w:cs="Arial"/>
          <w:sz w:val="24"/>
        </w:rPr>
      </w:pPr>
    </w:p>
    <w:p w14:paraId="35C82D37" w14:textId="77777777" w:rsidR="00913849" w:rsidRPr="00F53971"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8" w:name="_Hlk163479148"/>
    </w:p>
    <w:p w14:paraId="58DB7793" w14:textId="77777777" w:rsidR="00177691" w:rsidRDefault="00177691" w:rsidP="00913849">
      <w:pPr>
        <w:spacing w:after="0" w:line="240" w:lineRule="auto"/>
        <w:rPr>
          <w:rFonts w:ascii="Arial" w:hAnsi="Arial" w:cs="Arial"/>
          <w:b/>
          <w:sz w:val="20"/>
        </w:rPr>
      </w:pPr>
    </w:p>
    <w:p w14:paraId="39FBA583" w14:textId="77777777" w:rsidR="00383B21" w:rsidRDefault="00383B21" w:rsidP="00913849">
      <w:pPr>
        <w:spacing w:after="0" w:line="240" w:lineRule="auto"/>
        <w:rPr>
          <w:rFonts w:ascii="Arial" w:hAnsi="Arial" w:cs="Arial"/>
          <w:b/>
          <w:sz w:val="20"/>
        </w:rPr>
      </w:pPr>
    </w:p>
    <w:p w14:paraId="25A78101" w14:textId="77777777" w:rsidR="00913849" w:rsidRPr="00F53971" w:rsidRDefault="00913849" w:rsidP="00913849">
      <w:pPr>
        <w:spacing w:after="0" w:line="240" w:lineRule="auto"/>
        <w:rPr>
          <w:rFonts w:ascii="Arial" w:hAnsi="Arial" w:cs="Arial"/>
          <w:b/>
          <w:sz w:val="20"/>
        </w:rPr>
      </w:pPr>
    </w:p>
    <w:p w14:paraId="5B7B72FE" w14:textId="77777777" w:rsidR="00913849"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5648BCAB" w14:textId="1024DFA2" w:rsidR="00DF4B0D" w:rsidRPr="00F53971" w:rsidRDefault="00DF4B0D" w:rsidP="00913849">
      <w:pPr>
        <w:spacing w:after="0" w:line="240" w:lineRule="auto"/>
        <w:rPr>
          <w:rFonts w:ascii="Arial" w:hAnsi="Arial" w:cs="Arial"/>
          <w:b/>
          <w:sz w:val="20"/>
        </w:rPr>
      </w:pPr>
      <w:r>
        <w:rPr>
          <w:rFonts w:ascii="Arial" w:hAnsi="Arial" w:cs="Arial"/>
          <w:b/>
          <w:sz w:val="20"/>
        </w:rPr>
        <w:t>Anexo datilografado ou digitado somente a assinatura manuscrita.</w:t>
      </w:r>
    </w:p>
    <w:bookmarkEnd w:id="8"/>
    <w:p w14:paraId="0DFA395E" w14:textId="686FDFC4"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II</w:t>
      </w:r>
    </w:p>
    <w:p w14:paraId="537795DA" w14:textId="77777777" w:rsidR="00913849" w:rsidRPr="00F53971" w:rsidRDefault="00913849" w:rsidP="00913849">
      <w:pPr>
        <w:spacing w:after="0" w:line="240" w:lineRule="auto"/>
        <w:jc w:val="center"/>
        <w:rPr>
          <w:rFonts w:ascii="Arial" w:hAnsi="Arial" w:cs="Arial"/>
          <w:b/>
          <w:sz w:val="36"/>
        </w:rPr>
      </w:pPr>
    </w:p>
    <w:p w14:paraId="2DBCA9B5" w14:textId="32804A69"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177691">
        <w:rPr>
          <w:rFonts w:ascii="Arial" w:hAnsi="Arial" w:cs="Arial"/>
          <w:b/>
          <w:sz w:val="32"/>
        </w:rPr>
        <w:t>2</w:t>
      </w:r>
      <w:r w:rsidR="00383B21">
        <w:rPr>
          <w:rFonts w:ascii="Arial" w:hAnsi="Arial" w:cs="Arial"/>
          <w:b/>
          <w:sz w:val="32"/>
        </w:rPr>
        <w:t>3</w:t>
      </w:r>
      <w:r w:rsidRPr="00F53971">
        <w:rPr>
          <w:rFonts w:ascii="Arial" w:hAnsi="Arial" w:cs="Arial"/>
          <w:b/>
          <w:sz w:val="32"/>
        </w:rPr>
        <w:t>/2024</w:t>
      </w:r>
    </w:p>
    <w:p w14:paraId="43F26888" w14:textId="77777777" w:rsidR="00383B21" w:rsidRPr="00F53971" w:rsidRDefault="00383B21" w:rsidP="00913849">
      <w:pPr>
        <w:spacing w:after="0" w:line="240" w:lineRule="auto"/>
        <w:jc w:val="center"/>
        <w:rPr>
          <w:rFonts w:ascii="Arial" w:hAnsi="Arial" w:cs="Arial"/>
          <w:b/>
          <w:sz w:val="28"/>
        </w:rPr>
      </w:pPr>
    </w:p>
    <w:p w14:paraId="2EB8D396"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0399DBB7" w14:textId="77777777" w:rsidR="00913849" w:rsidRPr="00F53971" w:rsidRDefault="00913849" w:rsidP="00913849">
      <w:pPr>
        <w:spacing w:after="0" w:line="240" w:lineRule="auto"/>
        <w:jc w:val="center"/>
        <w:rPr>
          <w:rFonts w:ascii="Arial" w:hAnsi="Arial" w:cs="Arial"/>
          <w:b/>
          <w:sz w:val="24"/>
        </w:rPr>
      </w:pPr>
    </w:p>
    <w:p w14:paraId="408EB42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3DA115C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CC5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526AC6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7AFC42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D05E25E"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35C9F8D4" w14:textId="77777777" w:rsidR="00913849" w:rsidRPr="00F53971" w:rsidRDefault="00913849" w:rsidP="00913849">
      <w:pPr>
        <w:spacing w:after="0" w:line="240" w:lineRule="auto"/>
        <w:rPr>
          <w:rFonts w:ascii="Arial" w:hAnsi="Arial" w:cs="Arial"/>
          <w:b/>
          <w:sz w:val="24"/>
        </w:rPr>
      </w:pPr>
    </w:p>
    <w:p w14:paraId="205BBE33" w14:textId="1C86BB45"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w:t>
      </w:r>
      <w:r w:rsidR="00EA541E" w:rsidRPr="00F53971">
        <w:rPr>
          <w:rFonts w:ascii="Arial" w:hAnsi="Arial" w:cs="Arial"/>
          <w:sz w:val="24"/>
        </w:rPr>
        <w:t xml:space="preserve">rita no CNPJ n° _____________, </w:t>
      </w:r>
      <w:r w:rsidRPr="00F53971">
        <w:rPr>
          <w:rFonts w:ascii="Arial" w:hAnsi="Arial" w:cs="Arial"/>
          <w:sz w:val="24"/>
        </w:rPr>
        <w:t>sediada à ________________, declara, sob as penas da Lei, que até a presente data inexistem fatos impeditivos para sua habilitação na presente dispensa n° 0</w:t>
      </w:r>
      <w:r w:rsidR="00177691">
        <w:rPr>
          <w:rFonts w:ascii="Arial" w:hAnsi="Arial" w:cs="Arial"/>
          <w:sz w:val="24"/>
        </w:rPr>
        <w:t>2</w:t>
      </w:r>
      <w:r w:rsidR="00383B21">
        <w:rPr>
          <w:rFonts w:ascii="Arial" w:hAnsi="Arial" w:cs="Arial"/>
          <w:sz w:val="24"/>
        </w:rPr>
        <w:t>3</w:t>
      </w:r>
      <w:r w:rsidRPr="00F53971">
        <w:rPr>
          <w:rFonts w:ascii="Arial" w:hAnsi="Arial" w:cs="Arial"/>
          <w:sz w:val="24"/>
        </w:rPr>
        <w:t xml:space="preserve">/2024,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5F30571B" w14:textId="77777777" w:rsidR="00913849" w:rsidRPr="00F53971" w:rsidRDefault="00913849" w:rsidP="00913849">
      <w:pPr>
        <w:spacing w:after="0" w:line="240" w:lineRule="auto"/>
        <w:jc w:val="both"/>
        <w:rPr>
          <w:rFonts w:ascii="Arial" w:hAnsi="Arial" w:cs="Arial"/>
          <w:sz w:val="24"/>
        </w:rPr>
      </w:pPr>
    </w:p>
    <w:p w14:paraId="5C8A99D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4C3C0686" w14:textId="77777777" w:rsidR="00913849" w:rsidRPr="00F53971" w:rsidRDefault="00913849" w:rsidP="00913849">
      <w:pPr>
        <w:spacing w:after="0" w:line="240" w:lineRule="auto"/>
        <w:jc w:val="both"/>
        <w:rPr>
          <w:rFonts w:ascii="Arial" w:hAnsi="Arial" w:cs="Arial"/>
          <w:b/>
          <w:sz w:val="24"/>
        </w:rPr>
      </w:pPr>
    </w:p>
    <w:p w14:paraId="35D31879" w14:textId="77777777" w:rsidR="00913849" w:rsidRPr="00F53971" w:rsidRDefault="00913849" w:rsidP="00913849">
      <w:pPr>
        <w:spacing w:after="0" w:line="240" w:lineRule="auto"/>
        <w:jc w:val="both"/>
        <w:rPr>
          <w:rFonts w:ascii="Arial" w:hAnsi="Arial" w:cs="Arial"/>
          <w:b/>
          <w:sz w:val="24"/>
        </w:rPr>
      </w:pPr>
    </w:p>
    <w:p w14:paraId="7E5EB2F8" w14:textId="77777777" w:rsidR="00913849" w:rsidRPr="00F53971" w:rsidRDefault="00913849" w:rsidP="00913849">
      <w:pPr>
        <w:spacing w:after="0" w:line="240" w:lineRule="auto"/>
        <w:jc w:val="both"/>
        <w:rPr>
          <w:rFonts w:ascii="Arial" w:hAnsi="Arial" w:cs="Arial"/>
          <w:b/>
          <w:sz w:val="24"/>
        </w:rPr>
      </w:pPr>
    </w:p>
    <w:p w14:paraId="1204CC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5D1AC75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675D8C3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0AD95514"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EA1A918"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2AE0ECD7" w14:textId="77777777" w:rsidR="00913849" w:rsidRPr="00F53971" w:rsidRDefault="00913849" w:rsidP="00913849">
      <w:pPr>
        <w:spacing w:after="0" w:line="240" w:lineRule="auto"/>
        <w:jc w:val="center"/>
        <w:rPr>
          <w:rFonts w:ascii="Arial" w:hAnsi="Arial" w:cs="Arial"/>
          <w:sz w:val="24"/>
        </w:rPr>
      </w:pPr>
    </w:p>
    <w:p w14:paraId="11EAB5E5" w14:textId="77777777" w:rsidR="00913849" w:rsidRPr="00F53971" w:rsidRDefault="00913849" w:rsidP="00913849">
      <w:pPr>
        <w:spacing w:after="0" w:line="240" w:lineRule="auto"/>
        <w:jc w:val="center"/>
        <w:rPr>
          <w:rFonts w:ascii="Arial" w:hAnsi="Arial" w:cs="Arial"/>
          <w:sz w:val="24"/>
        </w:rPr>
      </w:pPr>
    </w:p>
    <w:p w14:paraId="7450D819" w14:textId="77777777" w:rsidR="00913849" w:rsidRPr="00F53971" w:rsidRDefault="00913849" w:rsidP="00913849">
      <w:pPr>
        <w:spacing w:after="0" w:line="240" w:lineRule="auto"/>
        <w:jc w:val="center"/>
        <w:rPr>
          <w:rFonts w:ascii="Arial" w:hAnsi="Arial" w:cs="Arial"/>
          <w:sz w:val="24"/>
        </w:rPr>
      </w:pPr>
    </w:p>
    <w:p w14:paraId="5C7F22FA" w14:textId="77777777" w:rsidR="00913849" w:rsidRPr="00F53971" w:rsidRDefault="00913849" w:rsidP="00913849">
      <w:pPr>
        <w:spacing w:after="0" w:line="240" w:lineRule="auto"/>
        <w:jc w:val="center"/>
        <w:rPr>
          <w:rFonts w:ascii="Arial" w:hAnsi="Arial" w:cs="Arial"/>
          <w:sz w:val="24"/>
        </w:rPr>
      </w:pPr>
    </w:p>
    <w:p w14:paraId="146DC03E" w14:textId="77777777" w:rsidR="00913849" w:rsidRPr="00F53971" w:rsidRDefault="00913849" w:rsidP="00913849">
      <w:pPr>
        <w:spacing w:after="0" w:line="240" w:lineRule="auto"/>
        <w:jc w:val="center"/>
        <w:rPr>
          <w:rFonts w:ascii="Arial" w:hAnsi="Arial" w:cs="Arial"/>
          <w:sz w:val="24"/>
        </w:rPr>
      </w:pPr>
    </w:p>
    <w:p w14:paraId="5174C1D2" w14:textId="77777777" w:rsidR="00913849" w:rsidRPr="00F53971" w:rsidRDefault="00913849" w:rsidP="00913849">
      <w:pPr>
        <w:spacing w:after="0" w:line="240" w:lineRule="auto"/>
        <w:jc w:val="center"/>
        <w:rPr>
          <w:rFonts w:ascii="Arial" w:hAnsi="Arial" w:cs="Arial"/>
          <w:sz w:val="24"/>
        </w:rPr>
      </w:pPr>
    </w:p>
    <w:p w14:paraId="073C7114" w14:textId="77777777" w:rsidR="00913849" w:rsidRPr="00F53971" w:rsidRDefault="00913849" w:rsidP="00913849">
      <w:pPr>
        <w:spacing w:after="0" w:line="240" w:lineRule="auto"/>
        <w:jc w:val="center"/>
        <w:rPr>
          <w:rFonts w:ascii="Arial" w:hAnsi="Arial" w:cs="Arial"/>
          <w:sz w:val="24"/>
        </w:rPr>
      </w:pPr>
    </w:p>
    <w:p w14:paraId="34CAD34C" w14:textId="77777777" w:rsidR="00913849" w:rsidRPr="00F53971" w:rsidRDefault="00913849" w:rsidP="00913849">
      <w:pPr>
        <w:spacing w:after="0" w:line="240" w:lineRule="auto"/>
        <w:jc w:val="center"/>
        <w:rPr>
          <w:rFonts w:ascii="Arial" w:hAnsi="Arial" w:cs="Arial"/>
          <w:sz w:val="24"/>
        </w:rPr>
      </w:pPr>
    </w:p>
    <w:p w14:paraId="54CE79BD" w14:textId="77777777" w:rsidR="00913849" w:rsidRPr="00F53971" w:rsidRDefault="00913849" w:rsidP="00913849">
      <w:pPr>
        <w:spacing w:after="0" w:line="240" w:lineRule="auto"/>
        <w:rPr>
          <w:rFonts w:ascii="Arial" w:hAnsi="Arial" w:cs="Arial"/>
          <w:b/>
          <w:sz w:val="20"/>
        </w:rPr>
      </w:pPr>
    </w:p>
    <w:p w14:paraId="102117C3" w14:textId="77777777" w:rsidR="00913849" w:rsidRPr="00F53971" w:rsidRDefault="00913849" w:rsidP="00913849">
      <w:pPr>
        <w:spacing w:after="0" w:line="240" w:lineRule="auto"/>
        <w:rPr>
          <w:rFonts w:ascii="Arial" w:hAnsi="Arial" w:cs="Arial"/>
          <w:b/>
          <w:sz w:val="20"/>
        </w:rPr>
      </w:pPr>
    </w:p>
    <w:p w14:paraId="74519496" w14:textId="77777777" w:rsidR="00913849" w:rsidRPr="00F53971" w:rsidRDefault="00913849" w:rsidP="00913849">
      <w:pPr>
        <w:spacing w:after="0" w:line="240" w:lineRule="auto"/>
        <w:rPr>
          <w:rFonts w:ascii="Arial" w:hAnsi="Arial" w:cs="Arial"/>
          <w:b/>
          <w:sz w:val="20"/>
        </w:rPr>
      </w:pPr>
    </w:p>
    <w:p w14:paraId="425269F8" w14:textId="77777777" w:rsidR="00383B21" w:rsidRDefault="00383B21" w:rsidP="00DF4B0D">
      <w:pPr>
        <w:spacing w:after="0" w:line="240" w:lineRule="auto"/>
        <w:rPr>
          <w:rFonts w:ascii="Arial" w:hAnsi="Arial" w:cs="Arial"/>
          <w:b/>
          <w:sz w:val="20"/>
        </w:rPr>
      </w:pPr>
    </w:p>
    <w:p w14:paraId="28523E28" w14:textId="77777777" w:rsidR="00383B21" w:rsidRDefault="00383B21" w:rsidP="00DF4B0D">
      <w:pPr>
        <w:spacing w:after="0" w:line="240" w:lineRule="auto"/>
        <w:rPr>
          <w:rFonts w:ascii="Arial" w:hAnsi="Arial" w:cs="Arial"/>
          <w:b/>
          <w:sz w:val="20"/>
        </w:rPr>
      </w:pPr>
    </w:p>
    <w:p w14:paraId="6A3F1D2B" w14:textId="6EB81D8B"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124EF9ED"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AD6C3DF" w:rsidR="00913849" w:rsidRPr="00F53971" w:rsidRDefault="00EA541E" w:rsidP="00913849">
      <w:pPr>
        <w:spacing w:after="0" w:line="240" w:lineRule="auto"/>
        <w:jc w:val="center"/>
        <w:rPr>
          <w:rFonts w:ascii="Arial" w:hAnsi="Arial" w:cs="Arial"/>
          <w:b/>
          <w:sz w:val="36"/>
        </w:rPr>
      </w:pPr>
      <w:r w:rsidRPr="00F53971">
        <w:rPr>
          <w:rFonts w:ascii="Arial" w:hAnsi="Arial" w:cs="Arial"/>
          <w:b/>
          <w:sz w:val="36"/>
        </w:rPr>
        <w:lastRenderedPageBreak/>
        <w:t>ANEXO III</w:t>
      </w:r>
    </w:p>
    <w:p w14:paraId="02355A9F" w14:textId="77777777" w:rsidR="00913849" w:rsidRPr="00F53971" w:rsidRDefault="00913849" w:rsidP="00913849">
      <w:pPr>
        <w:spacing w:after="0" w:line="240" w:lineRule="auto"/>
        <w:jc w:val="center"/>
        <w:rPr>
          <w:rFonts w:ascii="Arial" w:hAnsi="Arial" w:cs="Arial"/>
          <w:b/>
          <w:sz w:val="36"/>
        </w:rPr>
      </w:pPr>
    </w:p>
    <w:p w14:paraId="53E22FCC" w14:textId="5B73E130"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177691">
        <w:rPr>
          <w:rFonts w:ascii="Arial" w:hAnsi="Arial" w:cs="Arial"/>
          <w:b/>
          <w:sz w:val="32"/>
        </w:rPr>
        <w:t>2</w:t>
      </w:r>
      <w:r w:rsidR="00383B21">
        <w:rPr>
          <w:rFonts w:ascii="Arial" w:hAnsi="Arial" w:cs="Arial"/>
          <w:b/>
          <w:sz w:val="32"/>
        </w:rPr>
        <w:t>3</w:t>
      </w:r>
      <w:r w:rsidRPr="00F53971">
        <w:rPr>
          <w:rFonts w:ascii="Arial" w:hAnsi="Arial" w:cs="Arial"/>
          <w:b/>
          <w:sz w:val="32"/>
        </w:rPr>
        <w:t>/2024</w:t>
      </w:r>
    </w:p>
    <w:p w14:paraId="26A74F09" w14:textId="77777777" w:rsidR="00967208" w:rsidRPr="00F53971" w:rsidRDefault="00967208" w:rsidP="00913849">
      <w:pPr>
        <w:spacing w:after="0" w:line="240" w:lineRule="auto"/>
        <w:jc w:val="center"/>
        <w:rPr>
          <w:rFonts w:ascii="Arial" w:hAnsi="Arial" w:cs="Arial"/>
          <w:b/>
          <w:sz w:val="28"/>
        </w:rPr>
      </w:pPr>
    </w:p>
    <w:p w14:paraId="55907F8C"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INFORMAÇÕES DE E-MAILS</w:t>
      </w:r>
    </w:p>
    <w:p w14:paraId="237A008B" w14:textId="77777777" w:rsidR="00913849" w:rsidRPr="00F53971" w:rsidRDefault="00913849" w:rsidP="00913849">
      <w:pPr>
        <w:spacing w:after="0" w:line="240" w:lineRule="auto"/>
        <w:jc w:val="center"/>
        <w:rPr>
          <w:rFonts w:ascii="Arial" w:hAnsi="Arial" w:cs="Arial"/>
          <w:b/>
          <w:sz w:val="24"/>
        </w:rPr>
      </w:pPr>
    </w:p>
    <w:p w14:paraId="1A73907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E78FE8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2C8E20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4F93D2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FA90A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4B8D3AF4"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41B7118" w14:textId="77777777" w:rsidR="00913849" w:rsidRPr="00F53971" w:rsidRDefault="00913849" w:rsidP="00913849">
      <w:pPr>
        <w:spacing w:after="0" w:line="240" w:lineRule="auto"/>
        <w:jc w:val="center"/>
        <w:rPr>
          <w:rFonts w:ascii="Arial" w:hAnsi="Arial" w:cs="Arial"/>
          <w:b/>
          <w:sz w:val="24"/>
        </w:rPr>
      </w:pPr>
    </w:p>
    <w:p w14:paraId="2BCE6004"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F53971" w:rsidRDefault="00913849" w:rsidP="00913849">
      <w:pPr>
        <w:spacing w:after="0" w:line="240" w:lineRule="auto"/>
        <w:jc w:val="both"/>
        <w:rPr>
          <w:rFonts w:ascii="Arial" w:hAnsi="Arial" w:cs="Arial"/>
          <w:sz w:val="24"/>
        </w:rPr>
      </w:pPr>
    </w:p>
    <w:p w14:paraId="4C08232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E-mail (s):_______________________________</w:t>
      </w:r>
    </w:p>
    <w:p w14:paraId="6F3A8C07" w14:textId="77777777" w:rsidR="00913849" w:rsidRPr="00F53971" w:rsidRDefault="00913849" w:rsidP="00913849">
      <w:pPr>
        <w:spacing w:after="0" w:line="240" w:lineRule="auto"/>
        <w:jc w:val="both"/>
        <w:rPr>
          <w:rFonts w:ascii="Arial" w:hAnsi="Arial" w:cs="Arial"/>
          <w:b/>
          <w:sz w:val="24"/>
        </w:rPr>
      </w:pPr>
    </w:p>
    <w:p w14:paraId="341ACD1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033B08C9" w14:textId="77777777" w:rsidR="00913849" w:rsidRPr="00F53971" w:rsidRDefault="00913849" w:rsidP="00913849">
      <w:pPr>
        <w:spacing w:after="0" w:line="240" w:lineRule="auto"/>
        <w:jc w:val="both"/>
        <w:rPr>
          <w:rFonts w:ascii="Arial" w:hAnsi="Arial" w:cs="Arial"/>
          <w:b/>
          <w:sz w:val="24"/>
        </w:rPr>
      </w:pPr>
    </w:p>
    <w:p w14:paraId="0ACCAC30" w14:textId="77777777" w:rsidR="00913849" w:rsidRPr="00F53971" w:rsidRDefault="00913849" w:rsidP="00913849">
      <w:pPr>
        <w:spacing w:after="0" w:line="240" w:lineRule="auto"/>
        <w:jc w:val="both"/>
        <w:rPr>
          <w:rFonts w:ascii="Arial" w:hAnsi="Arial" w:cs="Arial"/>
          <w:b/>
          <w:sz w:val="24"/>
        </w:rPr>
      </w:pPr>
    </w:p>
    <w:p w14:paraId="68F66483" w14:textId="77777777" w:rsidR="00913849" w:rsidRPr="00F53971" w:rsidRDefault="00913849" w:rsidP="00913849">
      <w:pPr>
        <w:spacing w:after="0" w:line="240" w:lineRule="auto"/>
        <w:jc w:val="both"/>
        <w:rPr>
          <w:rFonts w:ascii="Arial" w:hAnsi="Arial" w:cs="Arial"/>
          <w:b/>
          <w:sz w:val="24"/>
        </w:rPr>
      </w:pPr>
    </w:p>
    <w:p w14:paraId="4F7AD37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60F5DA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688152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2DA031F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75A99E6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Cargo:_____________________________</w:t>
      </w:r>
    </w:p>
    <w:p w14:paraId="072FC9AA" w14:textId="77777777" w:rsidR="00913849" w:rsidRPr="00F53971" w:rsidRDefault="00913849" w:rsidP="00913849">
      <w:pPr>
        <w:spacing w:after="0" w:line="240" w:lineRule="auto"/>
        <w:jc w:val="center"/>
        <w:rPr>
          <w:rFonts w:ascii="Arial" w:hAnsi="Arial" w:cs="Arial"/>
          <w:sz w:val="24"/>
        </w:rPr>
      </w:pPr>
    </w:p>
    <w:p w14:paraId="4F584138" w14:textId="77777777" w:rsidR="00913849" w:rsidRPr="00F53971" w:rsidRDefault="00913849" w:rsidP="00913849">
      <w:pPr>
        <w:spacing w:after="0" w:line="240" w:lineRule="auto"/>
        <w:jc w:val="center"/>
        <w:rPr>
          <w:rFonts w:ascii="Arial" w:hAnsi="Arial" w:cs="Arial"/>
          <w:b/>
          <w:sz w:val="36"/>
        </w:rPr>
      </w:pPr>
    </w:p>
    <w:p w14:paraId="07CADF9B" w14:textId="77777777" w:rsidR="00913849" w:rsidRPr="00F53971" w:rsidRDefault="00913849" w:rsidP="00913849">
      <w:pPr>
        <w:spacing w:after="0" w:line="240" w:lineRule="auto"/>
        <w:jc w:val="center"/>
        <w:rPr>
          <w:rFonts w:ascii="Arial" w:hAnsi="Arial" w:cs="Arial"/>
          <w:b/>
          <w:sz w:val="36"/>
        </w:rPr>
      </w:pPr>
    </w:p>
    <w:p w14:paraId="0CF1041F" w14:textId="77777777" w:rsidR="00913849" w:rsidRPr="00F53971" w:rsidRDefault="00913849" w:rsidP="00913849">
      <w:pPr>
        <w:spacing w:after="0" w:line="240" w:lineRule="auto"/>
        <w:jc w:val="center"/>
        <w:rPr>
          <w:rFonts w:ascii="Arial" w:hAnsi="Arial" w:cs="Arial"/>
          <w:b/>
          <w:sz w:val="36"/>
        </w:rPr>
      </w:pPr>
    </w:p>
    <w:p w14:paraId="1537BF54" w14:textId="77777777" w:rsidR="00913849" w:rsidRPr="00F53971" w:rsidRDefault="00913849" w:rsidP="00913849">
      <w:pPr>
        <w:spacing w:after="0" w:line="240" w:lineRule="auto"/>
        <w:jc w:val="center"/>
        <w:rPr>
          <w:rFonts w:ascii="Arial" w:hAnsi="Arial" w:cs="Arial"/>
          <w:b/>
          <w:sz w:val="36"/>
        </w:rPr>
      </w:pPr>
    </w:p>
    <w:p w14:paraId="16B3B77C" w14:textId="77777777" w:rsidR="00913849" w:rsidRPr="00F53971" w:rsidRDefault="00913849" w:rsidP="00913849">
      <w:pPr>
        <w:spacing w:after="0" w:line="240" w:lineRule="auto"/>
        <w:jc w:val="center"/>
        <w:rPr>
          <w:rFonts w:ascii="Arial" w:hAnsi="Arial" w:cs="Arial"/>
          <w:b/>
          <w:sz w:val="36"/>
        </w:rPr>
      </w:pPr>
    </w:p>
    <w:p w14:paraId="0792CBD8" w14:textId="77777777" w:rsidR="00913849" w:rsidRPr="00F53971" w:rsidRDefault="00913849" w:rsidP="00913849">
      <w:pPr>
        <w:spacing w:after="0" w:line="240" w:lineRule="auto"/>
        <w:jc w:val="center"/>
        <w:rPr>
          <w:rFonts w:ascii="Arial" w:hAnsi="Arial" w:cs="Arial"/>
          <w:b/>
          <w:sz w:val="36"/>
        </w:rPr>
      </w:pPr>
    </w:p>
    <w:p w14:paraId="25A2CF00" w14:textId="77777777" w:rsidR="00913849" w:rsidRPr="00F53971" w:rsidRDefault="00913849" w:rsidP="00913849">
      <w:pPr>
        <w:spacing w:after="0" w:line="240" w:lineRule="auto"/>
        <w:jc w:val="center"/>
        <w:rPr>
          <w:rFonts w:ascii="Arial" w:hAnsi="Arial" w:cs="Arial"/>
          <w:b/>
          <w:sz w:val="36"/>
        </w:rPr>
      </w:pPr>
    </w:p>
    <w:p w14:paraId="71EBE8F2" w14:textId="77777777" w:rsidR="00913849" w:rsidRPr="00F53971" w:rsidRDefault="00913849" w:rsidP="00913849">
      <w:pPr>
        <w:spacing w:after="0" w:line="240" w:lineRule="auto"/>
        <w:jc w:val="center"/>
        <w:rPr>
          <w:rFonts w:ascii="Arial" w:hAnsi="Arial" w:cs="Arial"/>
          <w:b/>
          <w:sz w:val="36"/>
        </w:rPr>
      </w:pPr>
    </w:p>
    <w:p w14:paraId="025483BA" w14:textId="77777777" w:rsidR="00913849" w:rsidRPr="00F53971" w:rsidRDefault="00913849" w:rsidP="00913849">
      <w:pPr>
        <w:spacing w:after="0" w:line="240" w:lineRule="auto"/>
        <w:jc w:val="center"/>
        <w:rPr>
          <w:rFonts w:ascii="Arial" w:hAnsi="Arial" w:cs="Arial"/>
          <w:b/>
          <w:sz w:val="36"/>
        </w:rPr>
      </w:pPr>
    </w:p>
    <w:p w14:paraId="613D0A58" w14:textId="77777777" w:rsidR="00913849" w:rsidRPr="00F53971" w:rsidRDefault="00913849" w:rsidP="00913849">
      <w:pPr>
        <w:spacing w:after="0" w:line="240" w:lineRule="auto"/>
        <w:rPr>
          <w:rFonts w:ascii="Arial" w:hAnsi="Arial" w:cs="Arial"/>
          <w:b/>
          <w:sz w:val="20"/>
        </w:rPr>
      </w:pPr>
    </w:p>
    <w:p w14:paraId="6EEC7190" w14:textId="77777777" w:rsidR="00913849" w:rsidRPr="00F53971" w:rsidRDefault="00913849" w:rsidP="00913849">
      <w:pPr>
        <w:spacing w:after="0" w:line="240" w:lineRule="auto"/>
        <w:rPr>
          <w:rFonts w:ascii="Arial" w:hAnsi="Arial" w:cs="Arial"/>
          <w:b/>
          <w:sz w:val="20"/>
        </w:rPr>
      </w:pPr>
    </w:p>
    <w:p w14:paraId="12D4CD12" w14:textId="77777777" w:rsidR="00177691" w:rsidRDefault="00177691" w:rsidP="00DF4B0D">
      <w:pPr>
        <w:spacing w:after="0" w:line="240" w:lineRule="auto"/>
        <w:rPr>
          <w:rFonts w:ascii="Arial" w:hAnsi="Arial" w:cs="Arial"/>
          <w:b/>
          <w:sz w:val="20"/>
        </w:rPr>
      </w:pPr>
    </w:p>
    <w:p w14:paraId="14423F92" w14:textId="77777777" w:rsidR="00177691" w:rsidRDefault="00177691" w:rsidP="00DF4B0D">
      <w:pPr>
        <w:spacing w:after="0" w:line="240" w:lineRule="auto"/>
        <w:rPr>
          <w:rFonts w:ascii="Arial" w:hAnsi="Arial" w:cs="Arial"/>
          <w:b/>
          <w:sz w:val="20"/>
        </w:rPr>
      </w:pPr>
    </w:p>
    <w:p w14:paraId="0E0DF54F" w14:textId="08CBF9FE"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488882B5"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380B3DA2" w:rsidR="00913849" w:rsidRPr="00F53971" w:rsidRDefault="00D05768" w:rsidP="00913849">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EA541E" w:rsidRPr="00F53971">
        <w:rPr>
          <w:rFonts w:ascii="Arial" w:hAnsi="Arial" w:cs="Arial"/>
          <w:b/>
          <w:sz w:val="36"/>
        </w:rPr>
        <w:t>I</w:t>
      </w:r>
      <w:r w:rsidR="00913849" w:rsidRPr="00F53971">
        <w:rPr>
          <w:rFonts w:ascii="Arial" w:hAnsi="Arial" w:cs="Arial"/>
          <w:b/>
          <w:sz w:val="36"/>
        </w:rPr>
        <w:t>V</w:t>
      </w:r>
    </w:p>
    <w:p w14:paraId="50E8D24B" w14:textId="77777777" w:rsidR="00913849" w:rsidRPr="00F53971" w:rsidRDefault="00913849" w:rsidP="00913849">
      <w:pPr>
        <w:spacing w:after="0" w:line="240" w:lineRule="auto"/>
        <w:jc w:val="center"/>
        <w:rPr>
          <w:rFonts w:ascii="Arial" w:hAnsi="Arial" w:cs="Arial"/>
          <w:b/>
          <w:sz w:val="36"/>
        </w:rPr>
      </w:pPr>
    </w:p>
    <w:p w14:paraId="0ED87492" w14:textId="274204A3"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177691">
        <w:rPr>
          <w:rFonts w:ascii="Arial" w:hAnsi="Arial" w:cs="Arial"/>
          <w:b/>
          <w:sz w:val="32"/>
        </w:rPr>
        <w:t>2</w:t>
      </w:r>
      <w:r w:rsidR="00383B21">
        <w:rPr>
          <w:rFonts w:ascii="Arial" w:hAnsi="Arial" w:cs="Arial"/>
          <w:b/>
          <w:sz w:val="32"/>
        </w:rPr>
        <w:t>3</w:t>
      </w:r>
      <w:r w:rsidRPr="00F53971">
        <w:rPr>
          <w:rFonts w:ascii="Arial" w:hAnsi="Arial" w:cs="Arial"/>
          <w:b/>
          <w:sz w:val="32"/>
        </w:rPr>
        <w:t>/2024</w:t>
      </w:r>
    </w:p>
    <w:p w14:paraId="675C8CB4" w14:textId="77777777" w:rsidR="00967208" w:rsidRPr="00F53971" w:rsidRDefault="00967208" w:rsidP="00913849">
      <w:pPr>
        <w:spacing w:after="0" w:line="240" w:lineRule="auto"/>
        <w:jc w:val="center"/>
        <w:rPr>
          <w:rFonts w:ascii="Arial" w:hAnsi="Arial" w:cs="Arial"/>
          <w:b/>
          <w:sz w:val="28"/>
        </w:rPr>
      </w:pPr>
    </w:p>
    <w:p w14:paraId="1A5390B9"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PROPOSTA DE PREÇOS</w:t>
      </w:r>
    </w:p>
    <w:p w14:paraId="12E3C5C1" w14:textId="77777777" w:rsidR="00913849" w:rsidRPr="00F53971" w:rsidRDefault="00913849" w:rsidP="00913849">
      <w:pPr>
        <w:spacing w:after="0" w:line="240" w:lineRule="auto"/>
        <w:jc w:val="center"/>
        <w:rPr>
          <w:rFonts w:ascii="Arial" w:hAnsi="Arial" w:cs="Arial"/>
          <w:b/>
          <w:sz w:val="24"/>
        </w:rPr>
      </w:pPr>
    </w:p>
    <w:p w14:paraId="4726279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1DC9F20C"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578B8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4918E38"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F09C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3518780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6C16476" w14:textId="77777777" w:rsidR="00913849" w:rsidRPr="00F53971" w:rsidRDefault="00913849" w:rsidP="00913849">
      <w:pPr>
        <w:widowControl w:val="0"/>
        <w:spacing w:after="0" w:line="240" w:lineRule="auto"/>
        <w:rPr>
          <w:rFonts w:ascii="Arial" w:hAnsi="Arial" w:cs="Arial"/>
          <w:b/>
          <w:sz w:val="24"/>
        </w:rPr>
      </w:pPr>
    </w:p>
    <w:p w14:paraId="4437B405" w14:textId="0382534D" w:rsidR="00913849" w:rsidRPr="00F53971" w:rsidRDefault="00913849" w:rsidP="00913849">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052DD5B" w14:textId="77777777" w:rsidR="00913849" w:rsidRPr="00F53971" w:rsidRDefault="00913849" w:rsidP="00913849">
      <w:pPr>
        <w:spacing w:after="0" w:line="240" w:lineRule="auto"/>
        <w:jc w:val="center"/>
        <w:rPr>
          <w:rFonts w:ascii="Arial" w:hAnsi="Arial" w:cs="Arial"/>
          <w:b/>
          <w:sz w:val="24"/>
        </w:rPr>
      </w:pPr>
      <w:r w:rsidRPr="00F5397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825"/>
        <w:gridCol w:w="876"/>
        <w:gridCol w:w="5953"/>
        <w:gridCol w:w="1346"/>
      </w:tblGrid>
      <w:tr w:rsidR="00383B21" w:rsidRPr="00F53971" w14:paraId="13424FFE" w14:textId="77777777" w:rsidTr="00383B21">
        <w:tc>
          <w:tcPr>
            <w:tcW w:w="398" w:type="pct"/>
            <w:vAlign w:val="center"/>
          </w:tcPr>
          <w:p w14:paraId="3602D509" w14:textId="77777777" w:rsidR="00383B21" w:rsidRPr="00F53971" w:rsidRDefault="00383B21" w:rsidP="00C176F8">
            <w:pPr>
              <w:spacing w:after="0" w:line="240" w:lineRule="auto"/>
              <w:jc w:val="center"/>
              <w:rPr>
                <w:rFonts w:ascii="Arial" w:hAnsi="Arial" w:cs="Arial"/>
                <w:b/>
                <w:sz w:val="18"/>
                <w:szCs w:val="16"/>
              </w:rPr>
            </w:pPr>
            <w:r w:rsidRPr="00F53971">
              <w:rPr>
                <w:rFonts w:ascii="Arial" w:hAnsi="Arial" w:cs="Arial"/>
                <w:b/>
                <w:sz w:val="18"/>
                <w:szCs w:val="16"/>
              </w:rPr>
              <w:t>N° Item</w:t>
            </w:r>
          </w:p>
        </w:tc>
        <w:tc>
          <w:tcPr>
            <w:tcW w:w="422" w:type="pct"/>
            <w:vAlign w:val="center"/>
          </w:tcPr>
          <w:p w14:paraId="25B3802E" w14:textId="77777777" w:rsidR="00383B21" w:rsidRPr="00F53971" w:rsidRDefault="00383B21" w:rsidP="00C176F8">
            <w:pPr>
              <w:spacing w:after="0" w:line="240" w:lineRule="auto"/>
              <w:jc w:val="center"/>
              <w:rPr>
                <w:rFonts w:ascii="Arial" w:hAnsi="Arial" w:cs="Arial"/>
                <w:b/>
                <w:sz w:val="18"/>
                <w:szCs w:val="16"/>
              </w:rPr>
            </w:pPr>
            <w:r w:rsidRPr="00F53971">
              <w:rPr>
                <w:rFonts w:ascii="Arial" w:hAnsi="Arial" w:cs="Arial"/>
                <w:b/>
                <w:sz w:val="18"/>
                <w:szCs w:val="16"/>
              </w:rPr>
              <w:t>Quant.</w:t>
            </w:r>
          </w:p>
        </w:tc>
        <w:tc>
          <w:tcPr>
            <w:tcW w:w="448" w:type="pct"/>
            <w:vAlign w:val="center"/>
          </w:tcPr>
          <w:p w14:paraId="72492A3E" w14:textId="77777777" w:rsidR="00383B21" w:rsidRPr="00F53971" w:rsidRDefault="00383B21" w:rsidP="00C176F8">
            <w:pPr>
              <w:spacing w:after="0" w:line="240" w:lineRule="auto"/>
              <w:jc w:val="center"/>
              <w:rPr>
                <w:rFonts w:ascii="Arial" w:hAnsi="Arial" w:cs="Arial"/>
                <w:b/>
                <w:sz w:val="18"/>
                <w:szCs w:val="16"/>
              </w:rPr>
            </w:pPr>
            <w:r w:rsidRPr="00F53971">
              <w:rPr>
                <w:rFonts w:ascii="Arial" w:hAnsi="Arial" w:cs="Arial"/>
                <w:b/>
                <w:sz w:val="18"/>
                <w:szCs w:val="16"/>
              </w:rPr>
              <w:t>Un.</w:t>
            </w:r>
          </w:p>
        </w:tc>
        <w:tc>
          <w:tcPr>
            <w:tcW w:w="3044" w:type="pct"/>
            <w:vAlign w:val="center"/>
          </w:tcPr>
          <w:p w14:paraId="76EA9559" w14:textId="47203A2C" w:rsidR="00383B21" w:rsidRPr="00F53971" w:rsidRDefault="00383B21" w:rsidP="00685AFE">
            <w:pPr>
              <w:spacing w:after="0" w:line="240" w:lineRule="auto"/>
              <w:jc w:val="center"/>
              <w:rPr>
                <w:rFonts w:ascii="Arial" w:hAnsi="Arial" w:cs="Arial"/>
                <w:b/>
                <w:sz w:val="18"/>
                <w:szCs w:val="16"/>
              </w:rPr>
            </w:pPr>
            <w:r w:rsidRPr="00F53971">
              <w:rPr>
                <w:rFonts w:ascii="Arial" w:hAnsi="Arial" w:cs="Arial"/>
                <w:b/>
                <w:sz w:val="18"/>
                <w:szCs w:val="16"/>
              </w:rPr>
              <w:t>Especificação</w:t>
            </w:r>
          </w:p>
        </w:tc>
        <w:tc>
          <w:tcPr>
            <w:tcW w:w="688" w:type="pct"/>
            <w:vAlign w:val="center"/>
          </w:tcPr>
          <w:p w14:paraId="20706794" w14:textId="7245E579" w:rsidR="00383B21" w:rsidRPr="00F53971" w:rsidRDefault="00383B21" w:rsidP="00685AFE">
            <w:pPr>
              <w:spacing w:after="0" w:line="240" w:lineRule="auto"/>
              <w:jc w:val="center"/>
              <w:rPr>
                <w:rFonts w:ascii="Arial" w:hAnsi="Arial" w:cs="Arial"/>
                <w:b/>
                <w:sz w:val="18"/>
                <w:szCs w:val="16"/>
              </w:rPr>
            </w:pPr>
            <w:r w:rsidRPr="00F53971">
              <w:rPr>
                <w:rFonts w:ascii="Arial" w:hAnsi="Arial" w:cs="Arial"/>
                <w:b/>
                <w:sz w:val="18"/>
                <w:szCs w:val="16"/>
              </w:rPr>
              <w:t>Valor Total</w:t>
            </w:r>
          </w:p>
        </w:tc>
      </w:tr>
      <w:tr w:rsidR="00383B21" w:rsidRPr="00F53971" w14:paraId="2E1B81C7" w14:textId="77777777" w:rsidTr="00383B21">
        <w:tc>
          <w:tcPr>
            <w:tcW w:w="398" w:type="pct"/>
            <w:vAlign w:val="center"/>
          </w:tcPr>
          <w:p w14:paraId="319995AB" w14:textId="44C0DD5C" w:rsidR="00383B21" w:rsidRPr="00F53971" w:rsidRDefault="00383B21" w:rsidP="00C176F8">
            <w:pPr>
              <w:spacing w:after="0" w:line="240" w:lineRule="auto"/>
              <w:jc w:val="center"/>
              <w:rPr>
                <w:rFonts w:ascii="Arial" w:hAnsi="Arial" w:cs="Arial"/>
                <w:sz w:val="16"/>
                <w:szCs w:val="16"/>
              </w:rPr>
            </w:pPr>
            <w:r>
              <w:rPr>
                <w:rFonts w:ascii="Arial" w:hAnsi="Arial" w:cs="Arial"/>
                <w:sz w:val="16"/>
                <w:szCs w:val="16"/>
              </w:rPr>
              <w:t>1</w:t>
            </w:r>
          </w:p>
        </w:tc>
        <w:tc>
          <w:tcPr>
            <w:tcW w:w="422" w:type="pct"/>
            <w:vAlign w:val="center"/>
          </w:tcPr>
          <w:p w14:paraId="6C0F8D52" w14:textId="2F59EBF0" w:rsidR="00383B21" w:rsidRPr="00F53971" w:rsidRDefault="00383B21" w:rsidP="00C176F8">
            <w:pPr>
              <w:spacing w:after="0" w:line="240" w:lineRule="auto"/>
              <w:jc w:val="center"/>
              <w:rPr>
                <w:rFonts w:ascii="Arial" w:hAnsi="Arial" w:cs="Arial"/>
                <w:sz w:val="16"/>
                <w:szCs w:val="16"/>
              </w:rPr>
            </w:pPr>
            <w:r>
              <w:rPr>
                <w:rFonts w:ascii="Arial" w:hAnsi="Arial" w:cs="Arial"/>
                <w:sz w:val="16"/>
                <w:szCs w:val="16"/>
              </w:rPr>
              <w:t>1</w:t>
            </w:r>
            <w:r w:rsidRPr="00F53971">
              <w:rPr>
                <w:rFonts w:ascii="Arial" w:hAnsi="Arial" w:cs="Arial"/>
                <w:sz w:val="16"/>
                <w:szCs w:val="16"/>
              </w:rPr>
              <w:t>,00</w:t>
            </w:r>
          </w:p>
        </w:tc>
        <w:tc>
          <w:tcPr>
            <w:tcW w:w="448" w:type="pct"/>
            <w:vAlign w:val="center"/>
          </w:tcPr>
          <w:p w14:paraId="2BAD7894" w14:textId="5BAA16A3" w:rsidR="00383B21" w:rsidRPr="00F53971" w:rsidRDefault="00383B21" w:rsidP="00C176F8">
            <w:pPr>
              <w:spacing w:after="0" w:line="240" w:lineRule="auto"/>
              <w:jc w:val="center"/>
              <w:rPr>
                <w:rFonts w:ascii="Arial" w:hAnsi="Arial" w:cs="Arial"/>
                <w:sz w:val="16"/>
                <w:szCs w:val="16"/>
              </w:rPr>
            </w:pPr>
            <w:r>
              <w:rPr>
                <w:rFonts w:ascii="Arial" w:hAnsi="Arial" w:cs="Arial"/>
                <w:sz w:val="16"/>
                <w:szCs w:val="16"/>
              </w:rPr>
              <w:t>SERVIÇO</w:t>
            </w:r>
          </w:p>
        </w:tc>
        <w:tc>
          <w:tcPr>
            <w:tcW w:w="3044" w:type="pct"/>
          </w:tcPr>
          <w:p w14:paraId="38F78DEC" w14:textId="09C2D478" w:rsidR="00383B21" w:rsidRPr="00F53971" w:rsidRDefault="00383B21" w:rsidP="002B36FA">
            <w:pPr>
              <w:pStyle w:val="PargrafodaLista"/>
              <w:spacing w:after="0" w:line="240" w:lineRule="auto"/>
              <w:ind w:left="0"/>
              <w:jc w:val="both"/>
              <w:rPr>
                <w:rFonts w:ascii="Arial" w:hAnsi="Arial" w:cs="Arial"/>
                <w:sz w:val="16"/>
                <w:szCs w:val="16"/>
              </w:rPr>
            </w:pPr>
            <w:r w:rsidRPr="00383B21">
              <w:rPr>
                <w:rFonts w:ascii="Arial" w:hAnsi="Arial" w:cs="Arial"/>
                <w:sz w:val="16"/>
                <w:szCs w:val="16"/>
              </w:rPr>
              <w:t>CONTRATAÇÃO DE EMPRESA ESPECIALIZADA DE ASSESSORIA PARA CAPITAÇÃO DE RECURSOS DO ICMS DO PATRIMÔNIO CULTURAL</w:t>
            </w:r>
          </w:p>
        </w:tc>
        <w:tc>
          <w:tcPr>
            <w:tcW w:w="688" w:type="pct"/>
            <w:vAlign w:val="center"/>
          </w:tcPr>
          <w:p w14:paraId="53D1AE60" w14:textId="77777777" w:rsidR="00383B21" w:rsidRPr="00F53971" w:rsidRDefault="00383B21" w:rsidP="00876792">
            <w:pPr>
              <w:spacing w:after="0" w:line="240" w:lineRule="auto"/>
              <w:jc w:val="center"/>
              <w:rPr>
                <w:rFonts w:ascii="Arial" w:hAnsi="Arial" w:cs="Arial"/>
                <w:sz w:val="16"/>
                <w:szCs w:val="16"/>
              </w:rPr>
            </w:pPr>
          </w:p>
        </w:tc>
      </w:tr>
    </w:tbl>
    <w:p w14:paraId="40578C9D" w14:textId="77777777" w:rsidR="00913849" w:rsidRPr="00F53971" w:rsidRDefault="00913849" w:rsidP="00913849">
      <w:pPr>
        <w:spacing w:after="0" w:line="240" w:lineRule="auto"/>
        <w:rPr>
          <w:rFonts w:ascii="Arial" w:eastAsia="Times New Roman" w:hAnsi="Arial" w:cs="Arial"/>
          <w:sz w:val="24"/>
          <w:szCs w:val="24"/>
        </w:rPr>
      </w:pPr>
      <w:r w:rsidRPr="00F53971">
        <w:rPr>
          <w:rFonts w:ascii="Arial" w:hAnsi="Arial" w:cs="Arial"/>
          <w:b/>
          <w:sz w:val="24"/>
        </w:rPr>
        <w:t>VALIDADE DA PROPOSTA:</w:t>
      </w:r>
    </w:p>
    <w:p w14:paraId="79BA2AAA" w14:textId="77777777" w:rsidR="00913849" w:rsidRPr="00F53971" w:rsidRDefault="00913849" w:rsidP="00913849">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7603AE78" w14:textId="77777777" w:rsidR="00913849" w:rsidRPr="00F53971" w:rsidRDefault="00913849" w:rsidP="00913849">
      <w:pPr>
        <w:spacing w:after="0" w:line="240" w:lineRule="auto"/>
        <w:rPr>
          <w:rFonts w:ascii="Arial" w:hAnsi="Arial" w:cs="Arial"/>
          <w:sz w:val="24"/>
        </w:rPr>
      </w:pPr>
    </w:p>
    <w:p w14:paraId="06493565"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DECLARAÇÃO:</w:t>
      </w:r>
    </w:p>
    <w:p w14:paraId="41922AA6"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F53971" w:rsidRDefault="00913849" w:rsidP="00913849">
      <w:pPr>
        <w:spacing w:after="0" w:line="240" w:lineRule="auto"/>
        <w:rPr>
          <w:rFonts w:ascii="Arial" w:eastAsia="Times New Roman" w:hAnsi="Arial" w:cs="Arial"/>
          <w:sz w:val="24"/>
          <w:szCs w:val="24"/>
        </w:rPr>
      </w:pPr>
    </w:p>
    <w:p w14:paraId="4C3C08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2E2641BE" w14:textId="77777777" w:rsidR="00913849" w:rsidRPr="00F53971" w:rsidRDefault="00913849" w:rsidP="00913849">
      <w:pPr>
        <w:spacing w:after="0" w:line="240" w:lineRule="auto"/>
        <w:jc w:val="both"/>
        <w:rPr>
          <w:rFonts w:ascii="Arial" w:hAnsi="Arial" w:cs="Arial"/>
          <w:b/>
          <w:sz w:val="24"/>
        </w:rPr>
      </w:pPr>
    </w:p>
    <w:p w14:paraId="0CB4EF7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454639B"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47DF8F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6FC401E6"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D89D847"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Cargo:_____________________________</w:t>
      </w:r>
    </w:p>
    <w:p w14:paraId="0E652493" w14:textId="77777777" w:rsidR="00C176F8" w:rsidRPr="00F53971" w:rsidRDefault="00C176F8" w:rsidP="00C176F8">
      <w:pPr>
        <w:spacing w:after="0" w:line="240" w:lineRule="auto"/>
        <w:rPr>
          <w:rFonts w:ascii="Arial" w:hAnsi="Arial" w:cs="Arial"/>
          <w:b/>
          <w:sz w:val="20"/>
        </w:rPr>
      </w:pPr>
    </w:p>
    <w:p w14:paraId="39C25384" w14:textId="77777777" w:rsidR="008450CE" w:rsidRPr="00F53971" w:rsidRDefault="008450CE" w:rsidP="00C176F8">
      <w:pPr>
        <w:spacing w:after="0" w:line="240" w:lineRule="auto"/>
        <w:rPr>
          <w:rFonts w:ascii="Arial" w:hAnsi="Arial" w:cs="Arial"/>
          <w:b/>
          <w:sz w:val="20"/>
        </w:rPr>
      </w:pPr>
    </w:p>
    <w:p w14:paraId="77099BE4" w14:textId="77777777" w:rsidR="00177691" w:rsidRDefault="00177691" w:rsidP="00DF4B0D">
      <w:pPr>
        <w:spacing w:after="0" w:line="240" w:lineRule="auto"/>
        <w:rPr>
          <w:rFonts w:ascii="Arial" w:hAnsi="Arial" w:cs="Arial"/>
          <w:b/>
          <w:sz w:val="20"/>
        </w:rPr>
      </w:pPr>
    </w:p>
    <w:p w14:paraId="2F894B46" w14:textId="77777777" w:rsidR="00177691" w:rsidRDefault="00177691" w:rsidP="00DF4B0D">
      <w:pPr>
        <w:spacing w:after="0" w:line="240" w:lineRule="auto"/>
        <w:rPr>
          <w:rFonts w:ascii="Arial" w:hAnsi="Arial" w:cs="Arial"/>
          <w:b/>
          <w:sz w:val="20"/>
        </w:rPr>
      </w:pPr>
    </w:p>
    <w:p w14:paraId="0C05D97E" w14:textId="77777777" w:rsidR="00177691" w:rsidRDefault="00177691" w:rsidP="00DF4B0D">
      <w:pPr>
        <w:spacing w:after="0" w:line="240" w:lineRule="auto"/>
        <w:rPr>
          <w:rFonts w:ascii="Arial" w:hAnsi="Arial" w:cs="Arial"/>
          <w:b/>
          <w:sz w:val="20"/>
        </w:rPr>
      </w:pPr>
    </w:p>
    <w:p w14:paraId="51B8A58C" w14:textId="77777777" w:rsidR="00177691" w:rsidRDefault="00177691" w:rsidP="00DF4B0D">
      <w:pPr>
        <w:spacing w:after="0" w:line="240" w:lineRule="auto"/>
        <w:rPr>
          <w:rFonts w:ascii="Arial" w:hAnsi="Arial" w:cs="Arial"/>
          <w:b/>
          <w:sz w:val="20"/>
        </w:rPr>
      </w:pPr>
    </w:p>
    <w:p w14:paraId="1260D974" w14:textId="77777777" w:rsidR="00177691" w:rsidRDefault="00177691" w:rsidP="00DF4B0D">
      <w:pPr>
        <w:spacing w:after="0" w:line="240" w:lineRule="auto"/>
        <w:rPr>
          <w:rFonts w:ascii="Arial" w:hAnsi="Arial" w:cs="Arial"/>
          <w:b/>
          <w:sz w:val="20"/>
        </w:rPr>
      </w:pPr>
    </w:p>
    <w:p w14:paraId="4207DA37" w14:textId="77777777" w:rsidR="00177691" w:rsidRDefault="00177691" w:rsidP="00DF4B0D">
      <w:pPr>
        <w:spacing w:after="0" w:line="240" w:lineRule="auto"/>
        <w:rPr>
          <w:rFonts w:ascii="Arial" w:hAnsi="Arial" w:cs="Arial"/>
          <w:b/>
          <w:sz w:val="20"/>
        </w:rPr>
      </w:pPr>
    </w:p>
    <w:p w14:paraId="5F0DDB6E" w14:textId="77777777" w:rsidR="00177691" w:rsidRDefault="00177691" w:rsidP="00DF4B0D">
      <w:pPr>
        <w:spacing w:after="0" w:line="240" w:lineRule="auto"/>
        <w:rPr>
          <w:rFonts w:ascii="Arial" w:hAnsi="Arial" w:cs="Arial"/>
          <w:b/>
          <w:sz w:val="20"/>
        </w:rPr>
      </w:pPr>
    </w:p>
    <w:p w14:paraId="3B1144B5" w14:textId="77777777" w:rsidR="00383B21" w:rsidRDefault="00383B21" w:rsidP="00DF4B0D">
      <w:pPr>
        <w:spacing w:after="0" w:line="240" w:lineRule="auto"/>
        <w:rPr>
          <w:rFonts w:ascii="Arial" w:hAnsi="Arial" w:cs="Arial"/>
          <w:b/>
          <w:sz w:val="20"/>
        </w:rPr>
      </w:pPr>
    </w:p>
    <w:p w14:paraId="40E90E58" w14:textId="77777777" w:rsidR="00383B21" w:rsidRDefault="00383B21" w:rsidP="00DF4B0D">
      <w:pPr>
        <w:spacing w:after="0" w:line="240" w:lineRule="auto"/>
        <w:rPr>
          <w:rFonts w:ascii="Arial" w:hAnsi="Arial" w:cs="Arial"/>
          <w:b/>
          <w:sz w:val="20"/>
        </w:rPr>
      </w:pPr>
    </w:p>
    <w:p w14:paraId="471B72F6" w14:textId="77777777" w:rsidR="00383B21" w:rsidRDefault="00383B21" w:rsidP="00DF4B0D">
      <w:pPr>
        <w:spacing w:after="0" w:line="240" w:lineRule="auto"/>
        <w:rPr>
          <w:rFonts w:ascii="Arial" w:hAnsi="Arial" w:cs="Arial"/>
          <w:b/>
          <w:sz w:val="20"/>
        </w:rPr>
      </w:pPr>
    </w:p>
    <w:p w14:paraId="5A6C513C" w14:textId="47D81146"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08755E31" w14:textId="77777777" w:rsidR="00DF4B0D" w:rsidRPr="00F53971" w:rsidRDefault="00DF4B0D" w:rsidP="00DF4B0D">
      <w:pPr>
        <w:spacing w:after="0" w:line="240" w:lineRule="auto"/>
        <w:rPr>
          <w:rFonts w:ascii="Arial" w:hAnsi="Arial" w:cs="Arial"/>
          <w:b/>
          <w:sz w:val="20"/>
        </w:rPr>
      </w:pPr>
      <w:bookmarkStart w:id="9" w:name="_Hlk172618017"/>
      <w:r>
        <w:rPr>
          <w:rFonts w:ascii="Arial" w:hAnsi="Arial" w:cs="Arial"/>
          <w:b/>
          <w:sz w:val="20"/>
        </w:rPr>
        <w:t>Anexo datilografado ou digitado somente a assinatura manuscrita.</w:t>
      </w:r>
    </w:p>
    <w:bookmarkEnd w:id="9"/>
    <w:p w14:paraId="79A7EF51" w14:textId="2337F6F6" w:rsidR="00CA7EAF" w:rsidRPr="00F53971" w:rsidRDefault="00967208" w:rsidP="00CA7EAF">
      <w:pPr>
        <w:spacing w:after="0" w:line="240" w:lineRule="auto"/>
        <w:jc w:val="center"/>
        <w:rPr>
          <w:rFonts w:ascii="Arial" w:hAnsi="Arial" w:cs="Arial"/>
          <w:b/>
          <w:sz w:val="36"/>
        </w:rPr>
      </w:pPr>
      <w:r>
        <w:rPr>
          <w:rFonts w:ascii="Arial" w:hAnsi="Arial" w:cs="Arial"/>
          <w:b/>
          <w:sz w:val="36"/>
        </w:rPr>
        <w:lastRenderedPageBreak/>
        <w:t>ANEXO V</w:t>
      </w:r>
    </w:p>
    <w:p w14:paraId="3A94E70B" w14:textId="77777777" w:rsidR="00CA7EAF" w:rsidRPr="00F53971" w:rsidRDefault="00CA7EAF" w:rsidP="00CA7EAF">
      <w:pPr>
        <w:spacing w:after="0" w:line="240" w:lineRule="auto"/>
        <w:jc w:val="center"/>
        <w:rPr>
          <w:rFonts w:ascii="Arial" w:hAnsi="Arial" w:cs="Arial"/>
          <w:b/>
          <w:sz w:val="36"/>
        </w:rPr>
      </w:pPr>
    </w:p>
    <w:p w14:paraId="7D706B22" w14:textId="0207CB4F" w:rsidR="00CA7EAF" w:rsidRPr="00F53971" w:rsidRDefault="00CA7EAF" w:rsidP="00CA7EAF">
      <w:pPr>
        <w:spacing w:after="0" w:line="240" w:lineRule="auto"/>
        <w:jc w:val="center"/>
        <w:rPr>
          <w:rFonts w:ascii="Arial" w:hAnsi="Arial" w:cs="Arial"/>
          <w:b/>
          <w:sz w:val="32"/>
        </w:rPr>
      </w:pPr>
      <w:r w:rsidRPr="00F53971">
        <w:rPr>
          <w:rFonts w:ascii="Arial" w:hAnsi="Arial" w:cs="Arial"/>
          <w:b/>
          <w:sz w:val="32"/>
        </w:rPr>
        <w:t xml:space="preserve">DISPENSA Nº </w:t>
      </w:r>
      <w:r w:rsidR="00177691">
        <w:rPr>
          <w:rFonts w:ascii="Arial" w:hAnsi="Arial" w:cs="Arial"/>
          <w:b/>
          <w:sz w:val="32"/>
        </w:rPr>
        <w:t>2</w:t>
      </w:r>
      <w:r w:rsidR="00383B21">
        <w:rPr>
          <w:rFonts w:ascii="Arial" w:hAnsi="Arial" w:cs="Arial"/>
          <w:b/>
          <w:sz w:val="32"/>
        </w:rPr>
        <w:t>3</w:t>
      </w:r>
      <w:r w:rsidRPr="00F53971">
        <w:rPr>
          <w:rFonts w:ascii="Arial" w:hAnsi="Arial" w:cs="Arial"/>
          <w:b/>
          <w:sz w:val="32"/>
        </w:rPr>
        <w:t>/2024</w:t>
      </w:r>
    </w:p>
    <w:p w14:paraId="65AF62AE" w14:textId="77777777" w:rsidR="00967208" w:rsidRPr="00F53971" w:rsidRDefault="00967208" w:rsidP="00CA7EAF">
      <w:pPr>
        <w:spacing w:after="0" w:line="240" w:lineRule="auto"/>
        <w:jc w:val="center"/>
        <w:rPr>
          <w:rFonts w:ascii="Arial" w:hAnsi="Arial" w:cs="Arial"/>
          <w:b/>
          <w:sz w:val="28"/>
        </w:rPr>
      </w:pPr>
    </w:p>
    <w:p w14:paraId="72255CB3" w14:textId="77777777" w:rsidR="00CA7EAF" w:rsidRPr="00F53971" w:rsidRDefault="00CA7EAF" w:rsidP="00CA7EAF">
      <w:pPr>
        <w:spacing w:after="0" w:line="240" w:lineRule="auto"/>
        <w:jc w:val="center"/>
        <w:rPr>
          <w:rFonts w:ascii="Arial" w:hAnsi="Arial" w:cs="Arial"/>
          <w:b/>
          <w:noProof/>
          <w:sz w:val="28"/>
        </w:rPr>
      </w:pPr>
      <w:r w:rsidRPr="00F53971">
        <w:rPr>
          <w:rFonts w:ascii="Arial" w:hAnsi="Arial" w:cs="Arial"/>
          <w:b/>
          <w:noProof/>
          <w:sz w:val="28"/>
        </w:rPr>
        <w:t>MINUTA DO CONTRATO</w:t>
      </w:r>
    </w:p>
    <w:p w14:paraId="1E6240F5" w14:textId="77777777" w:rsidR="00CA7EAF" w:rsidRPr="00F53971" w:rsidRDefault="00CA7EAF" w:rsidP="00CA7EAF">
      <w:pPr>
        <w:spacing w:after="0" w:line="240" w:lineRule="auto"/>
        <w:jc w:val="both"/>
        <w:rPr>
          <w:rFonts w:ascii="Arial" w:hAnsi="Arial" w:cs="Arial"/>
          <w:b/>
          <w:noProof/>
          <w:sz w:val="24"/>
        </w:rPr>
      </w:pPr>
    </w:p>
    <w:p w14:paraId="3A62A94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CONTRATANTE</w:t>
      </w:r>
    </w:p>
    <w:p w14:paraId="7605046C"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3987983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21E6A4D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284E641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6262584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71E0EBFC" w14:textId="77777777" w:rsidR="00CA7EAF" w:rsidRPr="00F53971" w:rsidRDefault="00CA7EAF" w:rsidP="00CA7EAF">
      <w:pPr>
        <w:spacing w:after="0" w:line="240" w:lineRule="auto"/>
        <w:jc w:val="both"/>
        <w:rPr>
          <w:rFonts w:ascii="Arial" w:hAnsi="Arial" w:cs="Arial"/>
          <w:b/>
          <w:noProof/>
          <w:sz w:val="24"/>
        </w:rPr>
      </w:pPr>
    </w:p>
    <w:p w14:paraId="5CCA27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CONTRATADO</w:t>
      </w:r>
    </w:p>
    <w:p w14:paraId="524AA9FF" w14:textId="74C07513"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CNPJ</w:t>
      </w:r>
      <w:r w:rsidR="00287D22" w:rsidRPr="00F53971">
        <w:rPr>
          <w:rFonts w:ascii="Arial" w:hAnsi="Arial" w:cs="Arial"/>
          <w:b/>
          <w:noProof/>
          <w:sz w:val="24"/>
        </w:rPr>
        <w:t xml:space="preserve"> ou CPF</w:t>
      </w:r>
      <w:r w:rsidRPr="00F53971">
        <w:rPr>
          <w:rFonts w:ascii="Arial" w:hAnsi="Arial" w:cs="Arial"/>
          <w:b/>
          <w:noProof/>
          <w:sz w:val="24"/>
        </w:rPr>
        <w:t xml:space="preserve">: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Inscrição Estadual</w:t>
      </w:r>
      <w:r w:rsidR="00287D22" w:rsidRPr="00F53971">
        <w:rPr>
          <w:rFonts w:ascii="Arial" w:hAnsi="Arial" w:cs="Arial"/>
          <w:b/>
          <w:noProof/>
          <w:sz w:val="24"/>
        </w:rPr>
        <w:t xml:space="preserve"> ou RG</w:t>
      </w:r>
      <w:r w:rsidRPr="00F53971">
        <w:rPr>
          <w:rFonts w:ascii="Arial" w:hAnsi="Arial" w:cs="Arial"/>
          <w:b/>
          <w:noProof/>
          <w:sz w:val="24"/>
        </w:rPr>
        <w:t xml:space="preserve">: </w:t>
      </w:r>
    </w:p>
    <w:p w14:paraId="1568732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63167F0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7113090D"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024F20B4"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30A638F0" w14:textId="77777777" w:rsidR="00CA7EAF" w:rsidRPr="00F53971" w:rsidRDefault="00CA7EAF" w:rsidP="00CA7EAF">
      <w:pPr>
        <w:spacing w:after="0" w:line="240" w:lineRule="auto"/>
        <w:jc w:val="both"/>
        <w:rPr>
          <w:rFonts w:ascii="Arial" w:hAnsi="Arial" w:cs="Arial"/>
          <w:b/>
          <w:noProof/>
          <w:sz w:val="24"/>
        </w:rPr>
      </w:pPr>
    </w:p>
    <w:p w14:paraId="73E314B8" w14:textId="3CD26FDD"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Pelo presente instrumento, devidamente autorizado no processo administrativo referente à Processo nº 0</w:t>
      </w:r>
      <w:r w:rsidR="00383B21">
        <w:rPr>
          <w:rFonts w:ascii="Arial" w:hAnsi="Arial" w:cs="Arial"/>
          <w:noProof/>
          <w:sz w:val="24"/>
        </w:rPr>
        <w:t>41</w:t>
      </w:r>
      <w:r w:rsidRPr="00F53971">
        <w:rPr>
          <w:rFonts w:ascii="Arial" w:hAnsi="Arial" w:cs="Arial"/>
          <w:noProof/>
          <w:sz w:val="24"/>
        </w:rPr>
        <w:t>/2024, instaurada sob a modalidade de Dispensa nº 0</w:t>
      </w:r>
      <w:r w:rsidR="00177691">
        <w:rPr>
          <w:rFonts w:ascii="Arial" w:hAnsi="Arial" w:cs="Arial"/>
          <w:noProof/>
          <w:sz w:val="24"/>
        </w:rPr>
        <w:t>2</w:t>
      </w:r>
      <w:r w:rsidR="00383B21">
        <w:rPr>
          <w:rFonts w:ascii="Arial" w:hAnsi="Arial" w:cs="Arial"/>
          <w:noProof/>
          <w:sz w:val="24"/>
        </w:rPr>
        <w:t>3</w:t>
      </w:r>
      <w:r w:rsidRPr="00F53971">
        <w:rPr>
          <w:rFonts w:ascii="Arial" w:hAnsi="Arial" w:cs="Arial"/>
          <w:noProof/>
          <w:sz w:val="24"/>
        </w:rPr>
        <w:t xml:space="preserve">/2024, regido pela lei ordinária nº 14.133/2021 e </w:t>
      </w:r>
      <w:r w:rsidRPr="00967208">
        <w:rPr>
          <w:rFonts w:ascii="Arial" w:hAnsi="Arial" w:cs="Arial"/>
          <w:noProof/>
          <w:sz w:val="24"/>
          <w:highlight w:val="yellow"/>
        </w:rPr>
        <w:t>Decreto</w:t>
      </w:r>
      <w:r w:rsidR="00967208">
        <w:rPr>
          <w:rFonts w:ascii="Arial" w:hAnsi="Arial" w:cs="Arial"/>
          <w:noProof/>
          <w:sz w:val="24"/>
          <w:highlight w:val="yellow"/>
        </w:rPr>
        <w:t>s Municipais</w:t>
      </w:r>
      <w:r w:rsidRPr="00967208">
        <w:rPr>
          <w:rFonts w:ascii="Arial" w:hAnsi="Arial" w:cs="Arial"/>
          <w:noProof/>
          <w:sz w:val="24"/>
          <w:highlight w:val="yellow"/>
        </w:rPr>
        <w:t xml:space="preserve"> nº </w:t>
      </w:r>
      <w:r w:rsidR="00967208">
        <w:rPr>
          <w:rFonts w:ascii="Arial" w:hAnsi="Arial" w:cs="Arial"/>
          <w:noProof/>
          <w:sz w:val="24"/>
          <w:highlight w:val="yellow"/>
        </w:rPr>
        <w:t>031/2024</w:t>
      </w:r>
      <w:r w:rsidRPr="00F53971">
        <w:rPr>
          <w:rFonts w:ascii="Arial" w:hAnsi="Arial" w:cs="Arial"/>
          <w:noProof/>
          <w:sz w:val="24"/>
        </w:rPr>
        <w:t>,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F53971" w:rsidRDefault="00CA7EAF" w:rsidP="00CA7EAF">
      <w:pPr>
        <w:spacing w:after="0" w:line="240" w:lineRule="auto"/>
        <w:jc w:val="both"/>
        <w:rPr>
          <w:rFonts w:ascii="Arial" w:hAnsi="Arial" w:cs="Arial"/>
          <w:b/>
          <w:noProof/>
          <w:sz w:val="24"/>
        </w:rPr>
      </w:pPr>
    </w:p>
    <w:p w14:paraId="0E9B4E7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OBJETO:</w:t>
      </w:r>
    </w:p>
    <w:p w14:paraId="771D55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F53971" w:rsidRDefault="00CA7EAF" w:rsidP="00CA7EAF">
      <w:pPr>
        <w:spacing w:after="0" w:line="240" w:lineRule="auto"/>
        <w:jc w:val="both"/>
        <w:rPr>
          <w:rFonts w:ascii="Arial" w:hAnsi="Arial" w:cs="Arial"/>
          <w:b/>
          <w:noProof/>
          <w:sz w:val="24"/>
        </w:rPr>
      </w:pPr>
    </w:p>
    <w:p w14:paraId="77C62799"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386993" w:rsidRPr="00F53971" w14:paraId="5410D3AA" w14:textId="77777777" w:rsidTr="002B2A89">
        <w:tc>
          <w:tcPr>
            <w:tcW w:w="499" w:type="pct"/>
          </w:tcPr>
          <w:p w14:paraId="07EA1AF6"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N° Item</w:t>
            </w:r>
          </w:p>
        </w:tc>
        <w:tc>
          <w:tcPr>
            <w:tcW w:w="538" w:type="pct"/>
          </w:tcPr>
          <w:p w14:paraId="3B1904F1"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Unidade</w:t>
            </w:r>
          </w:p>
        </w:tc>
        <w:tc>
          <w:tcPr>
            <w:tcW w:w="1612" w:type="pct"/>
          </w:tcPr>
          <w:p w14:paraId="49DF6685"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Especificação</w:t>
            </w:r>
          </w:p>
        </w:tc>
        <w:tc>
          <w:tcPr>
            <w:tcW w:w="390" w:type="pct"/>
          </w:tcPr>
          <w:p w14:paraId="1A6CD56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Marca</w:t>
            </w:r>
          </w:p>
        </w:tc>
        <w:tc>
          <w:tcPr>
            <w:tcW w:w="461" w:type="pct"/>
          </w:tcPr>
          <w:p w14:paraId="5C43CF7F"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Quant.</w:t>
            </w:r>
          </w:p>
        </w:tc>
        <w:tc>
          <w:tcPr>
            <w:tcW w:w="847" w:type="pct"/>
          </w:tcPr>
          <w:p w14:paraId="307C1760"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Unitário</w:t>
            </w:r>
          </w:p>
        </w:tc>
        <w:tc>
          <w:tcPr>
            <w:tcW w:w="653" w:type="pct"/>
          </w:tcPr>
          <w:p w14:paraId="2399885B"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Total</w:t>
            </w:r>
          </w:p>
        </w:tc>
      </w:tr>
      <w:tr w:rsidR="00287D22" w:rsidRPr="00F53971" w14:paraId="0CD081D3" w14:textId="77777777" w:rsidTr="002B2A89">
        <w:tc>
          <w:tcPr>
            <w:tcW w:w="499" w:type="pct"/>
          </w:tcPr>
          <w:p w14:paraId="2494FAF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1</w:t>
            </w:r>
          </w:p>
        </w:tc>
        <w:tc>
          <w:tcPr>
            <w:tcW w:w="538" w:type="pct"/>
          </w:tcPr>
          <w:p w14:paraId="026CF09C"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F53971" w:rsidRDefault="00CA7EAF" w:rsidP="002B2A89">
            <w:pPr>
              <w:spacing w:after="0" w:line="240" w:lineRule="auto"/>
              <w:jc w:val="center"/>
              <w:rPr>
                <w:rFonts w:ascii="Arial" w:eastAsia="Times New Roman" w:hAnsi="Arial" w:cs="Arial"/>
                <w:b/>
                <w:noProof/>
                <w:sz w:val="24"/>
                <w:szCs w:val="24"/>
              </w:rPr>
            </w:pPr>
          </w:p>
        </w:tc>
      </w:tr>
    </w:tbl>
    <w:p w14:paraId="361139EB" w14:textId="77777777" w:rsidR="00CA7EAF" w:rsidRPr="00F53971" w:rsidRDefault="00CA7EAF" w:rsidP="00CA7EAF">
      <w:pPr>
        <w:spacing w:after="0" w:line="240" w:lineRule="auto"/>
        <w:jc w:val="both"/>
        <w:rPr>
          <w:rFonts w:ascii="Arial" w:hAnsi="Arial" w:cs="Arial"/>
          <w:b/>
          <w:noProof/>
          <w:sz w:val="24"/>
        </w:rPr>
      </w:pPr>
    </w:p>
    <w:p w14:paraId="4DE7C4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DOCUMENTOS E ANEXOS:</w:t>
      </w:r>
    </w:p>
    <w:p w14:paraId="4F587B0A"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F53971" w:rsidRDefault="00CA7EAF" w:rsidP="00CA7EAF">
      <w:pPr>
        <w:spacing w:after="0" w:line="240" w:lineRule="auto"/>
        <w:jc w:val="both"/>
        <w:rPr>
          <w:rFonts w:ascii="Arial" w:hAnsi="Arial" w:cs="Arial"/>
          <w:b/>
          <w:noProof/>
          <w:sz w:val="24"/>
        </w:rPr>
      </w:pPr>
    </w:p>
    <w:p w14:paraId="756B34C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VALOR OU PREÇO:</w:t>
      </w:r>
    </w:p>
    <w:p w14:paraId="2CD4751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Dá-se ao presente instrumento o valor de R$ _________(____________).</w:t>
      </w:r>
    </w:p>
    <w:p w14:paraId="6D9C88DC" w14:textId="77777777" w:rsidR="00CA7EAF" w:rsidRPr="00F53971" w:rsidRDefault="00CA7EAF" w:rsidP="00CA7EAF">
      <w:pPr>
        <w:spacing w:after="0" w:line="240" w:lineRule="auto"/>
        <w:jc w:val="both"/>
        <w:rPr>
          <w:rFonts w:ascii="Arial" w:hAnsi="Arial" w:cs="Arial"/>
          <w:noProof/>
          <w:sz w:val="24"/>
        </w:rPr>
      </w:pPr>
    </w:p>
    <w:p w14:paraId="293B3EC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FORMA DE PAGAMENTO:</w:t>
      </w:r>
    </w:p>
    <w:p w14:paraId="60E456F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F53971">
        <w:rPr>
          <w:rFonts w:ascii="Arial" w:hAnsi="Arial" w:cs="Arial"/>
          <w:noProof/>
          <w:sz w:val="24"/>
        </w:rPr>
        <w:lastRenderedPageBreak/>
        <w:t>evento, sempre atendidas às formalidades estabelecidas pelo art.60 e ss. da lei ordinária nº4320/1964, principalmente quanto à liquidação da despesa.</w:t>
      </w:r>
    </w:p>
    <w:p w14:paraId="32EA5465" w14:textId="77777777" w:rsidR="00CA7EAF" w:rsidRPr="00F53971" w:rsidRDefault="00CA7EAF" w:rsidP="00CA7EAF">
      <w:pPr>
        <w:spacing w:after="0" w:line="240" w:lineRule="auto"/>
        <w:jc w:val="both"/>
        <w:rPr>
          <w:rFonts w:ascii="Arial" w:hAnsi="Arial" w:cs="Arial"/>
          <w:noProof/>
          <w:sz w:val="24"/>
        </w:rPr>
      </w:pPr>
    </w:p>
    <w:p w14:paraId="62B485C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F53971" w:rsidRDefault="00CA7EAF" w:rsidP="00CA7EAF">
      <w:pPr>
        <w:spacing w:after="0" w:line="240" w:lineRule="auto"/>
        <w:jc w:val="both"/>
        <w:rPr>
          <w:rFonts w:ascii="Arial" w:hAnsi="Arial" w:cs="Arial"/>
          <w:noProof/>
          <w:sz w:val="24"/>
        </w:rPr>
      </w:pPr>
    </w:p>
    <w:p w14:paraId="4D2AD40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F53971" w:rsidRDefault="00CA7EAF" w:rsidP="00CA7EAF">
      <w:pPr>
        <w:spacing w:after="0" w:line="240" w:lineRule="auto"/>
        <w:jc w:val="both"/>
        <w:rPr>
          <w:rFonts w:ascii="Arial" w:hAnsi="Arial" w:cs="Arial"/>
          <w:noProof/>
          <w:sz w:val="24"/>
        </w:rPr>
      </w:pPr>
    </w:p>
    <w:p w14:paraId="3A62D98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F53971" w:rsidRDefault="00CA7EAF" w:rsidP="00CA7EAF">
      <w:pPr>
        <w:spacing w:after="0" w:line="240" w:lineRule="auto"/>
        <w:jc w:val="both"/>
        <w:rPr>
          <w:rFonts w:ascii="Arial" w:hAnsi="Arial" w:cs="Arial"/>
          <w:b/>
          <w:noProof/>
          <w:sz w:val="24"/>
        </w:rPr>
      </w:pPr>
    </w:p>
    <w:p w14:paraId="46398036" w14:textId="77777777" w:rsidR="00CA7EAF" w:rsidRPr="00F53971" w:rsidRDefault="00CA7EAF" w:rsidP="00CA7EAF">
      <w:pPr>
        <w:widowControl w:val="0"/>
        <w:spacing w:after="0" w:line="240" w:lineRule="auto"/>
        <w:outlineLvl w:val="2"/>
        <w:rPr>
          <w:rFonts w:ascii="Arial" w:eastAsia="Times New Roman" w:hAnsi="Arial" w:cs="Arial"/>
          <w:noProof/>
          <w:sz w:val="24"/>
          <w:szCs w:val="24"/>
          <w:lang w:eastAsia="en-US"/>
        </w:rPr>
      </w:pPr>
      <w:r w:rsidRPr="00F53971">
        <w:rPr>
          <w:rFonts w:ascii="Arial" w:eastAsia="Times New Roman" w:hAnsi="Arial" w:cs="Arial"/>
          <w:b/>
          <w:bCs/>
          <w:noProof/>
          <w:sz w:val="24"/>
          <w:szCs w:val="24"/>
          <w:lang w:eastAsia="en-US"/>
        </w:rPr>
        <w:t>DOTAÇÕES ORÇAMENTÁRIAS:</w:t>
      </w:r>
    </w:p>
    <w:p w14:paraId="26F8631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A despesa com o objeto será suportadas pela seguinte dotação orçamentária nº:</w:t>
      </w:r>
    </w:p>
    <w:p w14:paraId="21FD8002" w14:textId="241F608C" w:rsidR="00CA7EAF" w:rsidRPr="003D4F51" w:rsidRDefault="00CA7EAF" w:rsidP="00CA7EAF">
      <w:pPr>
        <w:numPr>
          <w:ilvl w:val="0"/>
          <w:numId w:val="3"/>
        </w:numPr>
        <w:spacing w:after="0" w:line="240" w:lineRule="auto"/>
        <w:contextualSpacing/>
        <w:jc w:val="both"/>
        <w:rPr>
          <w:rFonts w:ascii="Arial" w:hAnsi="Arial" w:cs="Arial"/>
          <w:b/>
          <w:noProof/>
          <w:sz w:val="24"/>
        </w:rPr>
      </w:pPr>
      <w:r w:rsidRPr="003D4F51">
        <w:rPr>
          <w:rFonts w:ascii="Arial" w:hAnsi="Arial" w:cs="Arial"/>
          <w:b/>
          <w:noProof/>
          <w:sz w:val="24"/>
        </w:rPr>
        <w:t xml:space="preserve">SECRETARIA DE </w:t>
      </w:r>
      <w:r w:rsidR="00383B21" w:rsidRPr="003D4F51">
        <w:rPr>
          <w:rFonts w:ascii="Arial" w:hAnsi="Arial" w:cs="Arial"/>
          <w:b/>
          <w:noProof/>
          <w:sz w:val="24"/>
        </w:rPr>
        <w:t>CULTURA</w:t>
      </w:r>
    </w:p>
    <w:p w14:paraId="6B313C14" w14:textId="673BDE3B" w:rsidR="00967208" w:rsidRPr="003D4F51" w:rsidRDefault="003D4F51" w:rsidP="00CA7EAF">
      <w:pPr>
        <w:spacing w:after="0" w:line="240" w:lineRule="auto"/>
        <w:jc w:val="both"/>
        <w:rPr>
          <w:rFonts w:ascii="Arial" w:hAnsi="Arial" w:cs="Arial"/>
          <w:b/>
          <w:noProof/>
          <w:sz w:val="16"/>
          <w:szCs w:val="18"/>
        </w:rPr>
      </w:pPr>
      <w:r w:rsidRPr="003D4F51">
        <w:rPr>
          <w:rFonts w:ascii="Arial" w:hAnsi="Arial" w:cs="Arial"/>
          <w:b/>
          <w:noProof/>
          <w:sz w:val="16"/>
          <w:szCs w:val="18"/>
        </w:rPr>
        <w:t>3.3.90.35.00.2.10.01.13.391.0007.2.0084-PRESERV. CONS. PATRIMÔNIOS CULTURAIS DO MUNICIPIO</w:t>
      </w:r>
    </w:p>
    <w:p w14:paraId="0EBE17BE" w14:textId="77777777" w:rsidR="003D4F51" w:rsidRPr="00F53971" w:rsidRDefault="003D4F51" w:rsidP="00CA7EAF">
      <w:pPr>
        <w:spacing w:after="0" w:line="240" w:lineRule="auto"/>
        <w:jc w:val="both"/>
        <w:rPr>
          <w:rFonts w:ascii="Arial" w:hAnsi="Arial" w:cs="Arial"/>
          <w:noProof/>
          <w:sz w:val="24"/>
        </w:rPr>
      </w:pPr>
    </w:p>
    <w:p w14:paraId="4F4D7B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PRAZO:</w:t>
      </w:r>
    </w:p>
    <w:p w14:paraId="6A82BC48"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F53971" w:rsidRDefault="00CA7EAF" w:rsidP="00CA7EAF">
      <w:pPr>
        <w:spacing w:after="0" w:line="240" w:lineRule="auto"/>
        <w:ind w:firstLine="708"/>
        <w:jc w:val="both"/>
        <w:rPr>
          <w:rFonts w:ascii="Arial" w:hAnsi="Arial" w:cs="Arial"/>
          <w:noProof/>
          <w:sz w:val="24"/>
        </w:rPr>
      </w:pPr>
    </w:p>
    <w:p w14:paraId="6312E5C4"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CONDIÇÕES GERAIS CONTRATUAIS</w:t>
      </w:r>
    </w:p>
    <w:p w14:paraId="67057DD2" w14:textId="77777777" w:rsidR="00CA7EAF" w:rsidRPr="00F53971" w:rsidRDefault="00CA7EAF" w:rsidP="00CA7EAF">
      <w:pPr>
        <w:spacing w:after="0" w:line="240" w:lineRule="auto"/>
        <w:jc w:val="both"/>
        <w:rPr>
          <w:rFonts w:ascii="Arial" w:hAnsi="Arial" w:cs="Arial"/>
          <w:noProof/>
          <w:sz w:val="24"/>
        </w:rPr>
      </w:pPr>
    </w:p>
    <w:p w14:paraId="58B8D78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PRIMEIRA – DO OBJETO:</w:t>
      </w:r>
    </w:p>
    <w:p w14:paraId="463121A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1.1-</w:t>
      </w:r>
      <w:r w:rsidRPr="00F5397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F53971" w:rsidRDefault="00CA7EAF" w:rsidP="00CA7EAF">
      <w:pPr>
        <w:spacing w:after="0" w:line="240" w:lineRule="auto"/>
        <w:jc w:val="both"/>
        <w:rPr>
          <w:rFonts w:ascii="Arial" w:hAnsi="Arial" w:cs="Arial"/>
          <w:noProof/>
          <w:sz w:val="24"/>
        </w:rPr>
      </w:pPr>
    </w:p>
    <w:p w14:paraId="0E286819" w14:textId="77777777" w:rsidR="00CA7EAF" w:rsidRPr="00F53971" w:rsidRDefault="00CA7EAF" w:rsidP="00CA7EAF">
      <w:pPr>
        <w:widowControl w:val="0"/>
        <w:spacing w:after="0" w:line="240" w:lineRule="auto"/>
        <w:outlineLvl w:val="2"/>
        <w:rPr>
          <w:rFonts w:ascii="Arial" w:eastAsia="Times New Roman" w:hAnsi="Arial" w:cs="Arial"/>
          <w:b/>
          <w:bCs/>
          <w:noProof/>
          <w:sz w:val="24"/>
          <w:szCs w:val="24"/>
          <w:lang w:eastAsia="en-US"/>
        </w:rPr>
      </w:pPr>
      <w:r w:rsidRPr="00F53971">
        <w:rPr>
          <w:rFonts w:ascii="Arial" w:eastAsia="Times New Roman" w:hAnsi="Arial" w:cs="Arial"/>
          <w:b/>
          <w:bCs/>
          <w:noProof/>
          <w:sz w:val="24"/>
          <w:szCs w:val="24"/>
          <w:lang w:eastAsia="en-US"/>
        </w:rPr>
        <w:t>SEGUNDA – DO PREÇO OU VALOR:</w:t>
      </w:r>
    </w:p>
    <w:p w14:paraId="3F2E347D"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2.1-</w:t>
      </w:r>
      <w:r w:rsidRPr="00F5397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w:t>
      </w:r>
      <w:r w:rsidRPr="00F5397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2.2.1-</w:t>
      </w:r>
      <w:r w:rsidRPr="00F5397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 contratado deverá requerer o reajuste até 11º mês, inclusive, de vigência do contrato ou do termo aditivo.</w:t>
      </w:r>
    </w:p>
    <w:p w14:paraId="371D818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reajuste será calculado entre a data da assinatura do contrato ou do último reajuste constante do termo aditivo ao 365º dia de vigência do pacto.</w:t>
      </w:r>
    </w:p>
    <w:p w14:paraId="55A523B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2.2.2-</w:t>
      </w:r>
      <w:r w:rsidRPr="00F5397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w:t>
      </w:r>
      <w:r w:rsidRPr="00F5397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2.2.3.1-</w:t>
      </w:r>
      <w:r w:rsidRPr="00F53971">
        <w:rPr>
          <w:rFonts w:ascii="Arial" w:hAnsi="Arial" w:cs="Arial"/>
          <w:noProof/>
          <w:sz w:val="24"/>
        </w:rPr>
        <w:t>Para a instrução de seu pedido de reequilíbrio, o interessado deverá apresentar:</w:t>
      </w:r>
    </w:p>
    <w:p w14:paraId="2160B221"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Pedido requerendo apenas a diferença em R$ entre o valor de compra dos insumos quando elaborou sua proposta e o valor atual.</w:t>
      </w:r>
    </w:p>
    <w:p w14:paraId="7FCBFF6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na dada da licitação ou da formulação da proposta: x.</w:t>
      </w:r>
    </w:p>
    <w:p w14:paraId="4FC01A81"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atualmente: y.</w:t>
      </w:r>
    </w:p>
    <w:p w14:paraId="17C5A2BA"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valor a ser recomposto: y – x = z.</w:t>
      </w:r>
    </w:p>
    <w:p w14:paraId="14008793"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reequilibrado: preço proposto para a Administração Pública: x + z.</w:t>
      </w:r>
    </w:p>
    <w:p w14:paraId="735DC93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2.2.3.3-</w:t>
      </w:r>
      <w:r w:rsidRPr="00F53971">
        <w:rPr>
          <w:rFonts w:ascii="Arial" w:hAnsi="Arial" w:cs="Arial"/>
          <w:noProof/>
          <w:sz w:val="24"/>
        </w:rPr>
        <w:t>Não serão deferidos pedidos estruturados em percentuais, mas apenas na forma acima identificada.</w:t>
      </w:r>
    </w:p>
    <w:p w14:paraId="6FFE7496"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Havendo deficiência em sua instrução, os prazos começarão a correr a partir do protocolo do documento faltante.</w:t>
      </w:r>
    </w:p>
    <w:p w14:paraId="1279DA1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2.3-</w:t>
      </w:r>
      <w:r w:rsidRPr="00F5397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variação do valor contratual para fazer face ao reajuste ou à repactuação de preços previstos no próprio contrato;</w:t>
      </w:r>
    </w:p>
    <w:p w14:paraId="673A19BD"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atualizações, compensações ou penalizações financeiras decorrentes das condições de pagamento previstas no contrato;</w:t>
      </w:r>
    </w:p>
    <w:p w14:paraId="3AFA57AE"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alterações na razão ou na denominação social do contratado;</w:t>
      </w:r>
    </w:p>
    <w:p w14:paraId="310276E5"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empenho de dotações orçamentárias.</w:t>
      </w:r>
    </w:p>
    <w:p w14:paraId="4697EA03" w14:textId="77777777" w:rsidR="00CA7EAF" w:rsidRPr="00F53971" w:rsidRDefault="00CA7EAF" w:rsidP="00CA7EAF">
      <w:pPr>
        <w:spacing w:after="0" w:line="240" w:lineRule="auto"/>
        <w:jc w:val="both"/>
        <w:rPr>
          <w:rFonts w:ascii="Arial" w:hAnsi="Arial" w:cs="Arial"/>
          <w:noProof/>
          <w:sz w:val="24"/>
        </w:rPr>
      </w:pPr>
    </w:p>
    <w:p w14:paraId="4CF93F1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TERCEIRA – DAS RESPONSABILIDADES DO CONTRATADO:</w:t>
      </w:r>
    </w:p>
    <w:p w14:paraId="10F74D6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3.1-</w:t>
      </w:r>
      <w:r w:rsidRPr="00F5397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3.2-</w:t>
      </w:r>
      <w:r w:rsidRPr="00F53971">
        <w:rPr>
          <w:rFonts w:ascii="Arial" w:hAnsi="Arial" w:cs="Arial"/>
          <w:noProof/>
          <w:sz w:val="24"/>
        </w:rPr>
        <w:t>Além das responsabilidades previstas nesta cláusula, obriga-se, ainda, o CONTRATADO a:</w:t>
      </w:r>
    </w:p>
    <w:p w14:paraId="1AF99B7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IV-Comunicar ao CONTRATANTE qualquer alteração que ocorra na sua constituição.</w:t>
      </w:r>
    </w:p>
    <w:p w14:paraId="541FE25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VI-Manter, durante toda a execução do objeto, as condições de habilitação exigidas.</w:t>
      </w:r>
    </w:p>
    <w:p w14:paraId="19ADE97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3.3-</w:t>
      </w:r>
      <w:r w:rsidRPr="00F5397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advertência;</w:t>
      </w:r>
    </w:p>
    <w:p w14:paraId="015CECBC"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impedimento de licitar e contratar com a Administração Pública promotora desse procedimento por prazo não superior a 3 anos;</w:t>
      </w:r>
    </w:p>
    <w:p w14:paraId="478BAC6B"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 natureza e a gravidade da infração cometida;</w:t>
      </w:r>
    </w:p>
    <w:p w14:paraId="6605D15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peculiaridades do caso concreto;</w:t>
      </w:r>
    </w:p>
    <w:p w14:paraId="083BD0A5"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3.4-</w:t>
      </w:r>
      <w:r w:rsidRPr="00F5397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3.5-</w:t>
      </w:r>
      <w:r w:rsidRPr="00F5397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3.6-</w:t>
      </w:r>
      <w:r w:rsidRPr="00F5397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3.7-</w:t>
      </w:r>
      <w:r w:rsidRPr="00F5397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3.8-</w:t>
      </w:r>
      <w:r w:rsidRPr="00F53971">
        <w:rPr>
          <w:rFonts w:ascii="Arial" w:hAnsi="Arial" w:cs="Arial"/>
          <w:noProof/>
          <w:sz w:val="24"/>
        </w:rPr>
        <w:t>Será admitida a reabilitação do licitante ou contratado perante quando, cumulativamente:</w:t>
      </w:r>
    </w:p>
    <w:p w14:paraId="41D5AD71"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promova a reparação integral do dano causado à Administração Pública;</w:t>
      </w:r>
    </w:p>
    <w:p w14:paraId="3D6BB18D"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proceda ao pagamento da multa efetivamente corrigida e com juros de 1% ao mês;</w:t>
      </w:r>
    </w:p>
    <w:p w14:paraId="67873E78"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F53971" w:rsidRDefault="00CA7EAF" w:rsidP="00CA7EAF">
      <w:pPr>
        <w:spacing w:after="0" w:line="240" w:lineRule="auto"/>
        <w:jc w:val="both"/>
        <w:rPr>
          <w:rFonts w:ascii="Arial" w:hAnsi="Arial" w:cs="Arial"/>
          <w:noProof/>
          <w:sz w:val="24"/>
        </w:rPr>
      </w:pPr>
    </w:p>
    <w:p w14:paraId="6FFAFF6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QUARTA – DAS RESPONSABILIDADES DO CONTRATANTE:</w:t>
      </w:r>
    </w:p>
    <w:p w14:paraId="0B2609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4.1-</w:t>
      </w:r>
      <w:r w:rsidRPr="00F5397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4.2-</w:t>
      </w:r>
      <w:r w:rsidRPr="00F5397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F53971" w:rsidRDefault="00CA7EAF" w:rsidP="00CA7EAF">
      <w:pPr>
        <w:spacing w:after="0" w:line="240" w:lineRule="auto"/>
        <w:jc w:val="both"/>
        <w:rPr>
          <w:rFonts w:ascii="Arial" w:hAnsi="Arial" w:cs="Arial"/>
          <w:noProof/>
          <w:sz w:val="24"/>
        </w:rPr>
      </w:pPr>
    </w:p>
    <w:p w14:paraId="5885FE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QUINTA – DA FISCALIZAÇÃO</w:t>
      </w:r>
    </w:p>
    <w:p w14:paraId="276F9090" w14:textId="3076C24A"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5.1-</w:t>
      </w:r>
      <w:r w:rsidRPr="00F53971">
        <w:rPr>
          <w:rFonts w:ascii="Arial" w:hAnsi="Arial" w:cs="Arial"/>
          <w:noProof/>
          <w:sz w:val="24"/>
        </w:rPr>
        <w:t xml:space="preserve">O objeto licitado será fiscalizado </w:t>
      </w:r>
      <w:r w:rsidR="006C66F6" w:rsidRPr="00F53971">
        <w:rPr>
          <w:rFonts w:ascii="Arial" w:hAnsi="Arial" w:cs="Arial"/>
          <w:noProof/>
          <w:sz w:val="24"/>
        </w:rPr>
        <w:t>pel</w:t>
      </w:r>
      <w:r w:rsidR="00383B21">
        <w:rPr>
          <w:rFonts w:ascii="Arial" w:hAnsi="Arial" w:cs="Arial"/>
          <w:noProof/>
          <w:sz w:val="24"/>
        </w:rPr>
        <w:t>o</w:t>
      </w:r>
      <w:r w:rsidR="006C66F6" w:rsidRPr="00F53971">
        <w:rPr>
          <w:rFonts w:ascii="Arial" w:hAnsi="Arial" w:cs="Arial"/>
          <w:noProof/>
          <w:sz w:val="24"/>
        </w:rPr>
        <w:t xml:space="preserve"> </w:t>
      </w:r>
      <w:r w:rsidR="00383B21" w:rsidRPr="00383B21">
        <w:rPr>
          <w:rFonts w:ascii="Arial" w:hAnsi="Arial" w:cs="Arial"/>
          <w:b/>
          <w:bCs/>
          <w:sz w:val="24"/>
          <w:szCs w:val="24"/>
        </w:rPr>
        <w:t>Sr. Paulo Sergio de Oliveira (Secretaria Municipal de Turismo, Esporte, Lazer e Cultura)</w:t>
      </w:r>
      <w:r w:rsidR="006C66F6" w:rsidRPr="00F53971">
        <w:rPr>
          <w:rFonts w:ascii="Arial" w:hAnsi="Arial" w:cs="Arial"/>
          <w:noProof/>
          <w:sz w:val="24"/>
        </w:rPr>
        <w:t xml:space="preserve"> </w:t>
      </w:r>
      <w:r w:rsidRPr="00F53971">
        <w:rPr>
          <w:rFonts w:ascii="Arial" w:hAnsi="Arial" w:cs="Arial"/>
          <w:noProof/>
          <w:sz w:val="24"/>
        </w:rPr>
        <w:t>que, entre outras atribuições, atestará a realização do objeto em conformidade com o previsto neste instrumento.</w:t>
      </w:r>
    </w:p>
    <w:p w14:paraId="7E09B05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w:t>
      </w:r>
      <w:r w:rsidRPr="00F5397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5.2.1-</w:t>
      </w:r>
      <w:r w:rsidRPr="00F5397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5.3-</w:t>
      </w:r>
      <w:r w:rsidRPr="00F53971">
        <w:rPr>
          <w:rFonts w:ascii="Arial" w:hAnsi="Arial" w:cs="Arial"/>
          <w:noProof/>
          <w:sz w:val="24"/>
        </w:rPr>
        <w:t xml:space="preserve">A FISCALIZAÇÃO fica impedida de encaminhar para pagamento a nota fiscal, fatura, duplicata ou documento de cobrança que não atendam rigorosamente às condições previstas neste instrumento e na legislação, sendo certo que qualquer tolerância ou </w:t>
      </w:r>
      <w:r w:rsidRPr="00F53971">
        <w:rPr>
          <w:rFonts w:ascii="Arial" w:hAnsi="Arial" w:cs="Arial"/>
          <w:noProof/>
          <w:sz w:val="24"/>
        </w:rPr>
        <w:lastRenderedPageBreak/>
        <w:t>mesmo a inobservância do procedimento ora estabelecido não representará novação ou alteração do que ficou pactuado.</w:t>
      </w:r>
    </w:p>
    <w:p w14:paraId="183D84C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5.4-</w:t>
      </w:r>
      <w:r w:rsidRPr="00F5397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5.5-</w:t>
      </w:r>
      <w:r w:rsidRPr="00F5397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5.6-</w:t>
      </w:r>
      <w:r w:rsidRPr="00F5397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F53971" w:rsidRDefault="00CA7EAF" w:rsidP="00CA7EAF">
      <w:pPr>
        <w:spacing w:after="0" w:line="240" w:lineRule="auto"/>
        <w:jc w:val="both"/>
        <w:rPr>
          <w:rFonts w:ascii="Arial" w:hAnsi="Arial" w:cs="Arial"/>
          <w:noProof/>
          <w:sz w:val="24"/>
        </w:rPr>
      </w:pPr>
    </w:p>
    <w:p w14:paraId="22730B92"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SEXTA – DAS EXONERAÇÕES DE RESPONSABILIDADES:</w:t>
      </w:r>
    </w:p>
    <w:p w14:paraId="328F987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6.1-</w:t>
      </w:r>
      <w:r w:rsidRPr="00F5397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6.2-</w:t>
      </w:r>
      <w:r w:rsidRPr="00F5397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6.3-</w:t>
      </w:r>
      <w:r w:rsidRPr="00F5397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F53971" w:rsidRDefault="00CA7EAF" w:rsidP="00CA7EAF">
      <w:pPr>
        <w:spacing w:after="0" w:line="240" w:lineRule="auto"/>
        <w:jc w:val="both"/>
        <w:rPr>
          <w:rFonts w:ascii="Arial" w:hAnsi="Arial" w:cs="Arial"/>
          <w:noProof/>
          <w:sz w:val="24"/>
        </w:rPr>
      </w:pPr>
    </w:p>
    <w:p w14:paraId="73DD5FD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SÉTIMA – DA EXTINÇÃO:</w:t>
      </w:r>
    </w:p>
    <w:p w14:paraId="0EB1B60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7.1-</w:t>
      </w:r>
      <w:r w:rsidRPr="00F5397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7.2-</w:t>
      </w:r>
      <w:r w:rsidRPr="00F5397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F53971" w:rsidRDefault="00CA7EAF" w:rsidP="00CA7EAF">
      <w:pPr>
        <w:spacing w:after="0" w:line="240" w:lineRule="auto"/>
        <w:jc w:val="both"/>
        <w:rPr>
          <w:rFonts w:ascii="Arial" w:hAnsi="Arial" w:cs="Arial"/>
          <w:noProof/>
          <w:sz w:val="24"/>
        </w:rPr>
      </w:pPr>
    </w:p>
    <w:p w14:paraId="6BA529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OITAVA – DO FORO:</w:t>
      </w:r>
    </w:p>
    <w:p w14:paraId="3A26738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8.1-</w:t>
      </w:r>
      <w:r w:rsidRPr="00F5397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F53971" w:rsidRDefault="00CA7EAF" w:rsidP="00CA7EAF">
      <w:pPr>
        <w:spacing w:after="0" w:line="240" w:lineRule="auto"/>
        <w:jc w:val="both"/>
        <w:rPr>
          <w:rFonts w:ascii="Arial" w:hAnsi="Arial" w:cs="Arial"/>
          <w:noProof/>
          <w:sz w:val="24"/>
        </w:rPr>
      </w:pPr>
    </w:p>
    <w:p w14:paraId="17DD28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NONA – DAS DISPOSIÇÕES FINAIS:</w:t>
      </w:r>
    </w:p>
    <w:p w14:paraId="1A62852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9.1-</w:t>
      </w:r>
      <w:r w:rsidRPr="00F5397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01E2431C"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9.2-</w:t>
      </w:r>
      <w:r w:rsidRPr="00F53971">
        <w:rPr>
          <w:rFonts w:ascii="Arial" w:hAnsi="Arial" w:cs="Arial"/>
          <w:noProof/>
          <w:sz w:val="24"/>
        </w:rPr>
        <w:t>Ocorrendo qualquer das hipóteses previstas na lei ordinária nº 14</w:t>
      </w:r>
      <w:r w:rsidR="00177691">
        <w:rPr>
          <w:rFonts w:ascii="Arial" w:hAnsi="Arial" w:cs="Arial"/>
          <w:noProof/>
          <w:sz w:val="24"/>
        </w:rPr>
        <w:t>.</w:t>
      </w:r>
      <w:r w:rsidRPr="00F53971">
        <w:rPr>
          <w:rFonts w:ascii="Arial" w:hAnsi="Arial" w:cs="Arial"/>
          <w:noProof/>
          <w:sz w:val="24"/>
        </w:rPr>
        <w:t>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9.3-</w:t>
      </w:r>
      <w:r w:rsidRPr="00F5397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4DD55F3A" w14:textId="77777777" w:rsidR="00CA7EAF" w:rsidRPr="00F53971" w:rsidRDefault="00CA7EAF" w:rsidP="00CA7EAF">
      <w:pPr>
        <w:spacing w:after="0" w:line="240" w:lineRule="auto"/>
        <w:jc w:val="both"/>
        <w:rPr>
          <w:rFonts w:ascii="Arial" w:hAnsi="Arial" w:cs="Arial"/>
          <w:noProof/>
          <w:sz w:val="24"/>
        </w:rPr>
      </w:pPr>
    </w:p>
    <w:p w14:paraId="0DB3203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F53971" w:rsidRDefault="00CA7EAF" w:rsidP="00CA7EAF">
      <w:pPr>
        <w:spacing w:after="0" w:line="240" w:lineRule="auto"/>
        <w:jc w:val="both"/>
        <w:rPr>
          <w:rFonts w:ascii="Arial" w:hAnsi="Arial" w:cs="Arial"/>
          <w:noProof/>
          <w:sz w:val="24"/>
        </w:rPr>
      </w:pPr>
    </w:p>
    <w:p w14:paraId="51A36B2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Rio Preto, ___ de __________ de 2024.</w:t>
      </w:r>
    </w:p>
    <w:p w14:paraId="0551FAA1" w14:textId="77777777" w:rsidR="00CA7EAF" w:rsidRPr="00F53971" w:rsidRDefault="00CA7EAF" w:rsidP="00CA7EAF">
      <w:pPr>
        <w:spacing w:after="0" w:line="240" w:lineRule="auto"/>
        <w:jc w:val="both"/>
        <w:rPr>
          <w:rFonts w:ascii="Arial" w:hAnsi="Arial" w:cs="Arial"/>
          <w:noProof/>
          <w:sz w:val="24"/>
        </w:rPr>
      </w:pPr>
    </w:p>
    <w:p w14:paraId="3508AEF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_____________________</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_____________________</w:t>
      </w:r>
    </w:p>
    <w:p w14:paraId="292CB6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Contratante</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Contratado </w:t>
      </w:r>
    </w:p>
    <w:p w14:paraId="3370D9B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0B5C09C3" w14:textId="77777777" w:rsidR="00CA7EAF" w:rsidRPr="00F53971" w:rsidRDefault="00CA7EAF" w:rsidP="00CA7EAF">
      <w:pPr>
        <w:spacing w:after="0" w:line="240" w:lineRule="auto"/>
        <w:jc w:val="both"/>
        <w:rPr>
          <w:rFonts w:ascii="Arial" w:hAnsi="Arial" w:cs="Arial"/>
          <w:noProof/>
          <w:sz w:val="24"/>
        </w:rPr>
      </w:pPr>
    </w:p>
    <w:p w14:paraId="64EF22A1" w14:textId="77777777" w:rsidR="00CA7EAF" w:rsidRPr="00F53971" w:rsidRDefault="00CA7EAF" w:rsidP="00CA7EAF">
      <w:pPr>
        <w:spacing w:after="0" w:line="240" w:lineRule="auto"/>
        <w:jc w:val="both"/>
        <w:rPr>
          <w:rFonts w:ascii="Arial" w:hAnsi="Arial" w:cs="Arial"/>
          <w:noProof/>
          <w:sz w:val="24"/>
        </w:rPr>
      </w:pPr>
    </w:p>
    <w:p w14:paraId="45105B7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__________________ </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w:t>
      </w:r>
    </w:p>
    <w:p w14:paraId="1F90FFE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Testemunha</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Testemunha </w:t>
      </w:r>
    </w:p>
    <w:p w14:paraId="18B61271" w14:textId="77777777" w:rsidR="00CA7EAF" w:rsidRPr="00386993"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sectPr w:rsidR="00CA7EAF" w:rsidRPr="00386993" w:rsidSect="00500D52">
      <w:type w:val="continuous"/>
      <w:pgSz w:w="11906" w:h="16838"/>
      <w:pgMar w:top="1276" w:right="1133" w:bottom="709"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87839" w14:textId="77777777" w:rsidR="005E0A8D" w:rsidRPr="003475C2" w:rsidRDefault="005E0A8D" w:rsidP="00455A27">
      <w:pPr>
        <w:spacing w:after="0" w:line="240" w:lineRule="auto"/>
      </w:pPr>
      <w:r w:rsidRPr="003475C2">
        <w:separator/>
      </w:r>
    </w:p>
  </w:endnote>
  <w:endnote w:type="continuationSeparator" w:id="0">
    <w:p w14:paraId="1BA1312A" w14:textId="77777777" w:rsidR="005E0A8D" w:rsidRPr="003475C2" w:rsidRDefault="005E0A8D"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1F916" w14:textId="77777777" w:rsidR="005E0A8D" w:rsidRPr="003475C2" w:rsidRDefault="005E0A8D" w:rsidP="00455A27">
      <w:pPr>
        <w:spacing w:after="0" w:line="240" w:lineRule="auto"/>
      </w:pPr>
      <w:r w:rsidRPr="003475C2">
        <w:separator/>
      </w:r>
    </w:p>
  </w:footnote>
  <w:footnote w:type="continuationSeparator" w:id="0">
    <w:p w14:paraId="34FB6EFB" w14:textId="77777777" w:rsidR="005E0A8D" w:rsidRPr="003475C2" w:rsidRDefault="005E0A8D"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6E54" w14:textId="0458873A" w:rsidR="002B2A89" w:rsidRPr="0052480F" w:rsidRDefault="002B2A89" w:rsidP="0052480F">
    <w:pPr>
      <w:spacing w:after="0" w:line="240" w:lineRule="auto"/>
      <w:jc w:val="center"/>
      <w:rPr>
        <w:rFonts w:ascii="Calibri" w:eastAsia="Times New Roman" w:hAnsi="Calibri"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36660EF4">
          <wp:simplePos x="0" y="0"/>
          <wp:positionH relativeFrom="column">
            <wp:posOffset>3810</wp:posOffset>
          </wp:positionH>
          <wp:positionV relativeFrom="paragraph">
            <wp:posOffset>-278130</wp:posOffset>
          </wp:positionV>
          <wp:extent cx="816610" cy="9334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80F">
      <w:rPr>
        <w:rFonts w:ascii="Garamond" w:eastAsia="Times New Roman" w:hAnsi="Garamond" w:cs="Times New Roman"/>
        <w:b/>
        <w:sz w:val="32"/>
        <w:szCs w:val="32"/>
        <w:lang w:eastAsia="en-US"/>
      </w:rPr>
      <w:t>PREFEITURA MUNICIPAL DE RIO PRETO</w:t>
    </w:r>
  </w:p>
  <w:p w14:paraId="1368405E" w14:textId="77777777" w:rsidR="002B2A89" w:rsidRPr="0052480F" w:rsidRDefault="002B2A89"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2B2A89" w:rsidRDefault="002B2A89" w:rsidP="0035099C">
    <w:pPr>
      <w:pStyle w:val="Cabealho"/>
      <w:jc w:val="center"/>
      <w:rPr>
        <w:b/>
      </w:rPr>
    </w:pPr>
  </w:p>
  <w:p w14:paraId="600C7C93" w14:textId="77777777" w:rsidR="002B2A89" w:rsidRPr="003475C2" w:rsidRDefault="002B2A89"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68CA"/>
    <w:multiLevelType w:val="hybridMultilevel"/>
    <w:tmpl w:val="FA4CB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5255B5"/>
    <w:multiLevelType w:val="hybridMultilevel"/>
    <w:tmpl w:val="9EE43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6"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2173FF"/>
    <w:multiLevelType w:val="hybridMultilevel"/>
    <w:tmpl w:val="854AE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10"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F70B88"/>
    <w:multiLevelType w:val="hybridMultilevel"/>
    <w:tmpl w:val="1C0681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8" w15:restartNumberingAfterBreak="0">
    <w:nsid w:val="3887611C"/>
    <w:multiLevelType w:val="hybridMultilevel"/>
    <w:tmpl w:val="656676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22"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4068A4"/>
    <w:multiLevelType w:val="hybridMultilevel"/>
    <w:tmpl w:val="5C28C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1482B1B"/>
    <w:multiLevelType w:val="hybridMultilevel"/>
    <w:tmpl w:val="BFC44C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8"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40"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73291057">
    <w:abstractNumId w:val="40"/>
  </w:num>
  <w:num w:numId="2" w16cid:durableId="1253318030">
    <w:abstractNumId w:val="3"/>
  </w:num>
  <w:num w:numId="3" w16cid:durableId="1534809766">
    <w:abstractNumId w:val="15"/>
  </w:num>
  <w:num w:numId="4" w16cid:durableId="647324757">
    <w:abstractNumId w:val="6"/>
  </w:num>
  <w:num w:numId="5" w16cid:durableId="1803038991">
    <w:abstractNumId w:val="17"/>
  </w:num>
  <w:num w:numId="6" w16cid:durableId="351105464">
    <w:abstractNumId w:val="33"/>
  </w:num>
  <w:num w:numId="7" w16cid:durableId="1847865856">
    <w:abstractNumId w:val="39"/>
  </w:num>
  <w:num w:numId="8" w16cid:durableId="1346328349">
    <w:abstractNumId w:val="7"/>
  </w:num>
  <w:num w:numId="9" w16cid:durableId="2096509950">
    <w:abstractNumId w:val="34"/>
  </w:num>
  <w:num w:numId="10" w16cid:durableId="902063687">
    <w:abstractNumId w:val="10"/>
  </w:num>
  <w:num w:numId="11" w16cid:durableId="1422333570">
    <w:abstractNumId w:val="21"/>
  </w:num>
  <w:num w:numId="12" w16cid:durableId="1745956060">
    <w:abstractNumId w:val="22"/>
  </w:num>
  <w:num w:numId="13" w16cid:durableId="1950240592">
    <w:abstractNumId w:val="31"/>
  </w:num>
  <w:num w:numId="14" w16cid:durableId="713651062">
    <w:abstractNumId w:val="13"/>
  </w:num>
  <w:num w:numId="15" w16cid:durableId="379524989">
    <w:abstractNumId w:val="16"/>
  </w:num>
  <w:num w:numId="16" w16cid:durableId="1552427083">
    <w:abstractNumId w:val="19"/>
  </w:num>
  <w:num w:numId="17" w16cid:durableId="809320072">
    <w:abstractNumId w:val="5"/>
  </w:num>
  <w:num w:numId="18" w16cid:durableId="921571378">
    <w:abstractNumId w:val="9"/>
  </w:num>
  <w:num w:numId="19" w16cid:durableId="1264655466">
    <w:abstractNumId w:val="32"/>
  </w:num>
  <w:num w:numId="20" w16cid:durableId="2144738384">
    <w:abstractNumId w:val="12"/>
  </w:num>
  <w:num w:numId="21" w16cid:durableId="283270195">
    <w:abstractNumId w:val="37"/>
  </w:num>
  <w:num w:numId="22" w16cid:durableId="1241912459">
    <w:abstractNumId w:val="29"/>
  </w:num>
  <w:num w:numId="23" w16cid:durableId="1415320496">
    <w:abstractNumId w:val="26"/>
  </w:num>
  <w:num w:numId="24" w16cid:durableId="1492671505">
    <w:abstractNumId w:val="1"/>
  </w:num>
  <w:num w:numId="25" w16cid:durableId="1737778975">
    <w:abstractNumId w:val="30"/>
  </w:num>
  <w:num w:numId="26" w16cid:durableId="1298098134">
    <w:abstractNumId w:val="23"/>
  </w:num>
  <w:num w:numId="27" w16cid:durableId="1887402478">
    <w:abstractNumId w:val="4"/>
  </w:num>
  <w:num w:numId="28" w16cid:durableId="321279148">
    <w:abstractNumId w:val="27"/>
  </w:num>
  <w:num w:numId="29" w16cid:durableId="434836247">
    <w:abstractNumId w:val="25"/>
  </w:num>
  <w:num w:numId="30" w16cid:durableId="1391803339">
    <w:abstractNumId w:val="11"/>
  </w:num>
  <w:num w:numId="31" w16cid:durableId="83191885">
    <w:abstractNumId w:val="20"/>
  </w:num>
  <w:num w:numId="32" w16cid:durableId="1700812664">
    <w:abstractNumId w:val="38"/>
  </w:num>
  <w:num w:numId="33" w16cid:durableId="1445684393">
    <w:abstractNumId w:val="35"/>
  </w:num>
  <w:num w:numId="34" w16cid:durableId="200016279">
    <w:abstractNumId w:val="28"/>
  </w:num>
  <w:num w:numId="35" w16cid:durableId="1768652795">
    <w:abstractNumId w:val="14"/>
  </w:num>
  <w:num w:numId="36" w16cid:durableId="963997443">
    <w:abstractNumId w:val="8"/>
  </w:num>
  <w:num w:numId="37" w16cid:durableId="1440561086">
    <w:abstractNumId w:val="18"/>
  </w:num>
  <w:num w:numId="38" w16cid:durableId="291208026">
    <w:abstractNumId w:val="2"/>
  </w:num>
  <w:num w:numId="39" w16cid:durableId="1522428129">
    <w:abstractNumId w:val="24"/>
  </w:num>
  <w:num w:numId="40" w16cid:durableId="1506438624">
    <w:abstractNumId w:val="36"/>
  </w:num>
  <w:num w:numId="41" w16cid:durableId="90603690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73F06"/>
    <w:rsid w:val="00075933"/>
    <w:rsid w:val="00085E28"/>
    <w:rsid w:val="00086F5C"/>
    <w:rsid w:val="000962A0"/>
    <w:rsid w:val="00097CEB"/>
    <w:rsid w:val="000A71AA"/>
    <w:rsid w:val="000B04DA"/>
    <w:rsid w:val="000B22EB"/>
    <w:rsid w:val="000B6930"/>
    <w:rsid w:val="000B7743"/>
    <w:rsid w:val="000C11C9"/>
    <w:rsid w:val="000C4FA8"/>
    <w:rsid w:val="000C5890"/>
    <w:rsid w:val="000E2DB3"/>
    <w:rsid w:val="000E2F59"/>
    <w:rsid w:val="000F0E4B"/>
    <w:rsid w:val="00106334"/>
    <w:rsid w:val="00115C41"/>
    <w:rsid w:val="00120280"/>
    <w:rsid w:val="00122F63"/>
    <w:rsid w:val="00122FDA"/>
    <w:rsid w:val="00123AA9"/>
    <w:rsid w:val="001336F4"/>
    <w:rsid w:val="00137EE9"/>
    <w:rsid w:val="00145787"/>
    <w:rsid w:val="001560C7"/>
    <w:rsid w:val="00163B21"/>
    <w:rsid w:val="00164EAC"/>
    <w:rsid w:val="001679AF"/>
    <w:rsid w:val="001766CC"/>
    <w:rsid w:val="00177691"/>
    <w:rsid w:val="00177F0A"/>
    <w:rsid w:val="001818CC"/>
    <w:rsid w:val="001827DB"/>
    <w:rsid w:val="001909B9"/>
    <w:rsid w:val="00197C3A"/>
    <w:rsid w:val="001A2E7D"/>
    <w:rsid w:val="001A5879"/>
    <w:rsid w:val="001C72F5"/>
    <w:rsid w:val="001D4B4B"/>
    <w:rsid w:val="001E439F"/>
    <w:rsid w:val="001E4E96"/>
    <w:rsid w:val="001E7308"/>
    <w:rsid w:val="001E7A5B"/>
    <w:rsid w:val="001F7B0F"/>
    <w:rsid w:val="00205FCC"/>
    <w:rsid w:val="00206FC7"/>
    <w:rsid w:val="00220BB6"/>
    <w:rsid w:val="002218E4"/>
    <w:rsid w:val="00232690"/>
    <w:rsid w:val="002446CA"/>
    <w:rsid w:val="00250EED"/>
    <w:rsid w:val="00253B4B"/>
    <w:rsid w:val="00255F01"/>
    <w:rsid w:val="00274B70"/>
    <w:rsid w:val="002751D1"/>
    <w:rsid w:val="002825DA"/>
    <w:rsid w:val="00287D22"/>
    <w:rsid w:val="002950E6"/>
    <w:rsid w:val="002A1B54"/>
    <w:rsid w:val="002A1D13"/>
    <w:rsid w:val="002A6F7B"/>
    <w:rsid w:val="002B2A89"/>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441A"/>
    <w:rsid w:val="003475C2"/>
    <w:rsid w:val="0035099C"/>
    <w:rsid w:val="00355F00"/>
    <w:rsid w:val="00357597"/>
    <w:rsid w:val="00361B78"/>
    <w:rsid w:val="00370622"/>
    <w:rsid w:val="0038012B"/>
    <w:rsid w:val="00383B21"/>
    <w:rsid w:val="00386993"/>
    <w:rsid w:val="00394F32"/>
    <w:rsid w:val="00395D4D"/>
    <w:rsid w:val="00396F13"/>
    <w:rsid w:val="003A7B79"/>
    <w:rsid w:val="003B08E7"/>
    <w:rsid w:val="003B78A8"/>
    <w:rsid w:val="003B7B25"/>
    <w:rsid w:val="003C5D72"/>
    <w:rsid w:val="003C6E8B"/>
    <w:rsid w:val="003D45DA"/>
    <w:rsid w:val="003D4F51"/>
    <w:rsid w:val="003D6C05"/>
    <w:rsid w:val="003D7EC2"/>
    <w:rsid w:val="003E354F"/>
    <w:rsid w:val="003F0540"/>
    <w:rsid w:val="003F4DBC"/>
    <w:rsid w:val="00410CCD"/>
    <w:rsid w:val="00411F36"/>
    <w:rsid w:val="004136A4"/>
    <w:rsid w:val="0041536D"/>
    <w:rsid w:val="004215B1"/>
    <w:rsid w:val="00423C3F"/>
    <w:rsid w:val="00432050"/>
    <w:rsid w:val="00435579"/>
    <w:rsid w:val="004379EF"/>
    <w:rsid w:val="00437FBB"/>
    <w:rsid w:val="00440B89"/>
    <w:rsid w:val="00443A50"/>
    <w:rsid w:val="004500A8"/>
    <w:rsid w:val="00454AF2"/>
    <w:rsid w:val="00455A27"/>
    <w:rsid w:val="004705E6"/>
    <w:rsid w:val="00472021"/>
    <w:rsid w:val="00472AE7"/>
    <w:rsid w:val="0047419C"/>
    <w:rsid w:val="004842F6"/>
    <w:rsid w:val="00493D80"/>
    <w:rsid w:val="004C3B38"/>
    <w:rsid w:val="004C4370"/>
    <w:rsid w:val="004C6A50"/>
    <w:rsid w:val="004D09AA"/>
    <w:rsid w:val="004F1884"/>
    <w:rsid w:val="004F312E"/>
    <w:rsid w:val="00500D52"/>
    <w:rsid w:val="00517C3B"/>
    <w:rsid w:val="0052480F"/>
    <w:rsid w:val="00531C10"/>
    <w:rsid w:val="0053305E"/>
    <w:rsid w:val="00536C55"/>
    <w:rsid w:val="0054035E"/>
    <w:rsid w:val="00547EA8"/>
    <w:rsid w:val="00551D23"/>
    <w:rsid w:val="00560F65"/>
    <w:rsid w:val="005622CB"/>
    <w:rsid w:val="00581478"/>
    <w:rsid w:val="005852CA"/>
    <w:rsid w:val="00597488"/>
    <w:rsid w:val="005975BE"/>
    <w:rsid w:val="0059780D"/>
    <w:rsid w:val="005B0224"/>
    <w:rsid w:val="005B4EE2"/>
    <w:rsid w:val="005C1F4F"/>
    <w:rsid w:val="005C39D2"/>
    <w:rsid w:val="005C67FA"/>
    <w:rsid w:val="005D5CAA"/>
    <w:rsid w:val="005D5D05"/>
    <w:rsid w:val="005D60FE"/>
    <w:rsid w:val="005D7142"/>
    <w:rsid w:val="005E0A8D"/>
    <w:rsid w:val="005F079F"/>
    <w:rsid w:val="005F2C72"/>
    <w:rsid w:val="005F5614"/>
    <w:rsid w:val="005F5C32"/>
    <w:rsid w:val="005F742C"/>
    <w:rsid w:val="006010F5"/>
    <w:rsid w:val="00605989"/>
    <w:rsid w:val="00607950"/>
    <w:rsid w:val="00611471"/>
    <w:rsid w:val="00623BD0"/>
    <w:rsid w:val="00627992"/>
    <w:rsid w:val="00636702"/>
    <w:rsid w:val="00664139"/>
    <w:rsid w:val="00665961"/>
    <w:rsid w:val="00672229"/>
    <w:rsid w:val="006735FD"/>
    <w:rsid w:val="006751F6"/>
    <w:rsid w:val="00685AFE"/>
    <w:rsid w:val="00692F10"/>
    <w:rsid w:val="00696332"/>
    <w:rsid w:val="006A3000"/>
    <w:rsid w:val="006A4CD8"/>
    <w:rsid w:val="006A7504"/>
    <w:rsid w:val="006B16B1"/>
    <w:rsid w:val="006B1F9E"/>
    <w:rsid w:val="006C20DB"/>
    <w:rsid w:val="006C33F4"/>
    <w:rsid w:val="006C362A"/>
    <w:rsid w:val="006C66F6"/>
    <w:rsid w:val="006D0AE2"/>
    <w:rsid w:val="006D4E23"/>
    <w:rsid w:val="006D6344"/>
    <w:rsid w:val="006E2636"/>
    <w:rsid w:val="006E5FA1"/>
    <w:rsid w:val="006E6955"/>
    <w:rsid w:val="006F2D31"/>
    <w:rsid w:val="006F2F09"/>
    <w:rsid w:val="006F5B93"/>
    <w:rsid w:val="00702215"/>
    <w:rsid w:val="00705655"/>
    <w:rsid w:val="00712555"/>
    <w:rsid w:val="00713A55"/>
    <w:rsid w:val="007178CE"/>
    <w:rsid w:val="00723B58"/>
    <w:rsid w:val="00726B5A"/>
    <w:rsid w:val="00735389"/>
    <w:rsid w:val="00747A53"/>
    <w:rsid w:val="00753755"/>
    <w:rsid w:val="0078677A"/>
    <w:rsid w:val="00786F52"/>
    <w:rsid w:val="00787D52"/>
    <w:rsid w:val="00794382"/>
    <w:rsid w:val="007A04F1"/>
    <w:rsid w:val="007A1311"/>
    <w:rsid w:val="007A25C1"/>
    <w:rsid w:val="007B0FA0"/>
    <w:rsid w:val="007B626E"/>
    <w:rsid w:val="007B7907"/>
    <w:rsid w:val="007C1F81"/>
    <w:rsid w:val="007D19B2"/>
    <w:rsid w:val="007E6AC0"/>
    <w:rsid w:val="007F0E57"/>
    <w:rsid w:val="007F6717"/>
    <w:rsid w:val="00812887"/>
    <w:rsid w:val="00813770"/>
    <w:rsid w:val="00815387"/>
    <w:rsid w:val="008178DB"/>
    <w:rsid w:val="00821281"/>
    <w:rsid w:val="0083222B"/>
    <w:rsid w:val="008450CE"/>
    <w:rsid w:val="00845359"/>
    <w:rsid w:val="008456EB"/>
    <w:rsid w:val="00845D26"/>
    <w:rsid w:val="00857D9F"/>
    <w:rsid w:val="00870DB7"/>
    <w:rsid w:val="00871F62"/>
    <w:rsid w:val="008750F8"/>
    <w:rsid w:val="00876792"/>
    <w:rsid w:val="008854D5"/>
    <w:rsid w:val="008905CB"/>
    <w:rsid w:val="008A0A51"/>
    <w:rsid w:val="008A42B5"/>
    <w:rsid w:val="008A66E4"/>
    <w:rsid w:val="008B0B82"/>
    <w:rsid w:val="008B27A2"/>
    <w:rsid w:val="008B6E93"/>
    <w:rsid w:val="008B7C16"/>
    <w:rsid w:val="008C34C1"/>
    <w:rsid w:val="008C6D92"/>
    <w:rsid w:val="008C74E3"/>
    <w:rsid w:val="008D195C"/>
    <w:rsid w:val="008D26DF"/>
    <w:rsid w:val="008F396F"/>
    <w:rsid w:val="008F3A0D"/>
    <w:rsid w:val="00912F8C"/>
    <w:rsid w:val="00913849"/>
    <w:rsid w:val="00920CC2"/>
    <w:rsid w:val="00925652"/>
    <w:rsid w:val="00937E38"/>
    <w:rsid w:val="009441F5"/>
    <w:rsid w:val="00946383"/>
    <w:rsid w:val="009546BB"/>
    <w:rsid w:val="00955E13"/>
    <w:rsid w:val="00960D1F"/>
    <w:rsid w:val="00965EE9"/>
    <w:rsid w:val="00967208"/>
    <w:rsid w:val="009707D6"/>
    <w:rsid w:val="00972709"/>
    <w:rsid w:val="0098146E"/>
    <w:rsid w:val="00982CFD"/>
    <w:rsid w:val="00985EA5"/>
    <w:rsid w:val="009907FD"/>
    <w:rsid w:val="009A208B"/>
    <w:rsid w:val="009A3E24"/>
    <w:rsid w:val="009A7C9D"/>
    <w:rsid w:val="009D21F1"/>
    <w:rsid w:val="009D59A7"/>
    <w:rsid w:val="009D7788"/>
    <w:rsid w:val="009E18E5"/>
    <w:rsid w:val="009E3AE1"/>
    <w:rsid w:val="009F5460"/>
    <w:rsid w:val="00A00B72"/>
    <w:rsid w:val="00A045CA"/>
    <w:rsid w:val="00A0707C"/>
    <w:rsid w:val="00A17888"/>
    <w:rsid w:val="00A27F72"/>
    <w:rsid w:val="00A35E56"/>
    <w:rsid w:val="00A36F9F"/>
    <w:rsid w:val="00A412A0"/>
    <w:rsid w:val="00A41878"/>
    <w:rsid w:val="00A524D0"/>
    <w:rsid w:val="00A578D6"/>
    <w:rsid w:val="00A60D66"/>
    <w:rsid w:val="00A621E2"/>
    <w:rsid w:val="00A7154E"/>
    <w:rsid w:val="00A83C90"/>
    <w:rsid w:val="00A83D68"/>
    <w:rsid w:val="00A963B0"/>
    <w:rsid w:val="00AA791B"/>
    <w:rsid w:val="00AB26BC"/>
    <w:rsid w:val="00AB402C"/>
    <w:rsid w:val="00AB7352"/>
    <w:rsid w:val="00AD051D"/>
    <w:rsid w:val="00AD52B8"/>
    <w:rsid w:val="00AF0C55"/>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64C4C"/>
    <w:rsid w:val="00B704A8"/>
    <w:rsid w:val="00B70A12"/>
    <w:rsid w:val="00B73E9A"/>
    <w:rsid w:val="00B82BFC"/>
    <w:rsid w:val="00B85AC3"/>
    <w:rsid w:val="00B9789A"/>
    <w:rsid w:val="00BA44A5"/>
    <w:rsid w:val="00BA6913"/>
    <w:rsid w:val="00BC0348"/>
    <w:rsid w:val="00BC2E7E"/>
    <w:rsid w:val="00BC3AC6"/>
    <w:rsid w:val="00BC5445"/>
    <w:rsid w:val="00BD7829"/>
    <w:rsid w:val="00BE32DC"/>
    <w:rsid w:val="00BE4C66"/>
    <w:rsid w:val="00C100FA"/>
    <w:rsid w:val="00C1499D"/>
    <w:rsid w:val="00C15C27"/>
    <w:rsid w:val="00C174DB"/>
    <w:rsid w:val="00C176F8"/>
    <w:rsid w:val="00C23283"/>
    <w:rsid w:val="00C26D41"/>
    <w:rsid w:val="00C35410"/>
    <w:rsid w:val="00C35CB1"/>
    <w:rsid w:val="00C41F4C"/>
    <w:rsid w:val="00C512BC"/>
    <w:rsid w:val="00C54EBE"/>
    <w:rsid w:val="00C57FB4"/>
    <w:rsid w:val="00C61907"/>
    <w:rsid w:val="00C62E05"/>
    <w:rsid w:val="00C7080A"/>
    <w:rsid w:val="00C71AB0"/>
    <w:rsid w:val="00C74A5B"/>
    <w:rsid w:val="00C75F89"/>
    <w:rsid w:val="00C80E50"/>
    <w:rsid w:val="00C9264B"/>
    <w:rsid w:val="00C93F0F"/>
    <w:rsid w:val="00C96056"/>
    <w:rsid w:val="00CA7EAF"/>
    <w:rsid w:val="00CB23BA"/>
    <w:rsid w:val="00CB2F5E"/>
    <w:rsid w:val="00CB7486"/>
    <w:rsid w:val="00CC4952"/>
    <w:rsid w:val="00CC58BD"/>
    <w:rsid w:val="00CC7232"/>
    <w:rsid w:val="00CD5327"/>
    <w:rsid w:val="00CD5D58"/>
    <w:rsid w:val="00CD7EC0"/>
    <w:rsid w:val="00CF13F9"/>
    <w:rsid w:val="00CF2BBC"/>
    <w:rsid w:val="00CF3C2A"/>
    <w:rsid w:val="00CF69CA"/>
    <w:rsid w:val="00D05768"/>
    <w:rsid w:val="00D05EDC"/>
    <w:rsid w:val="00D11771"/>
    <w:rsid w:val="00D156B1"/>
    <w:rsid w:val="00D174C3"/>
    <w:rsid w:val="00D178EE"/>
    <w:rsid w:val="00D3227F"/>
    <w:rsid w:val="00D32549"/>
    <w:rsid w:val="00D32EB8"/>
    <w:rsid w:val="00D4057F"/>
    <w:rsid w:val="00D429BB"/>
    <w:rsid w:val="00D55131"/>
    <w:rsid w:val="00D64E6F"/>
    <w:rsid w:val="00D74CE9"/>
    <w:rsid w:val="00D91E54"/>
    <w:rsid w:val="00DA0C48"/>
    <w:rsid w:val="00DA1CBF"/>
    <w:rsid w:val="00DA6C4A"/>
    <w:rsid w:val="00DB0355"/>
    <w:rsid w:val="00DB332F"/>
    <w:rsid w:val="00DB4CA8"/>
    <w:rsid w:val="00DC2A71"/>
    <w:rsid w:val="00DC3104"/>
    <w:rsid w:val="00DC3699"/>
    <w:rsid w:val="00DC7E3B"/>
    <w:rsid w:val="00DD4771"/>
    <w:rsid w:val="00DD7A6E"/>
    <w:rsid w:val="00DF4B0D"/>
    <w:rsid w:val="00DF5BBF"/>
    <w:rsid w:val="00DF7286"/>
    <w:rsid w:val="00E2016B"/>
    <w:rsid w:val="00E40E96"/>
    <w:rsid w:val="00E45949"/>
    <w:rsid w:val="00E52A61"/>
    <w:rsid w:val="00E61EF8"/>
    <w:rsid w:val="00E64347"/>
    <w:rsid w:val="00E6457D"/>
    <w:rsid w:val="00E6583F"/>
    <w:rsid w:val="00E71137"/>
    <w:rsid w:val="00E72C63"/>
    <w:rsid w:val="00E766F1"/>
    <w:rsid w:val="00E9596A"/>
    <w:rsid w:val="00E97223"/>
    <w:rsid w:val="00EA541E"/>
    <w:rsid w:val="00EA5826"/>
    <w:rsid w:val="00EA6F70"/>
    <w:rsid w:val="00EB1CFB"/>
    <w:rsid w:val="00EB2EB4"/>
    <w:rsid w:val="00EB5944"/>
    <w:rsid w:val="00EC401F"/>
    <w:rsid w:val="00ED3287"/>
    <w:rsid w:val="00ED54D8"/>
    <w:rsid w:val="00F25CCD"/>
    <w:rsid w:val="00F366F3"/>
    <w:rsid w:val="00F40F68"/>
    <w:rsid w:val="00F463AA"/>
    <w:rsid w:val="00F478A4"/>
    <w:rsid w:val="00F52A95"/>
    <w:rsid w:val="00F53971"/>
    <w:rsid w:val="00F54843"/>
    <w:rsid w:val="00F656DA"/>
    <w:rsid w:val="00F675D4"/>
    <w:rsid w:val="00F77855"/>
    <w:rsid w:val="00F8035E"/>
    <w:rsid w:val="00F83E2A"/>
    <w:rsid w:val="00F87830"/>
    <w:rsid w:val="00F90528"/>
    <w:rsid w:val="00F92920"/>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_x0000_s2050"/>
        <o:r id="V:Rule2" type="connector" idref="#_x0000_s2051"/>
        <o:r id="V:Rule3" type="connector" idref="#_x0000_s2052"/>
        <o:r id="V:Rule4" type="connector" idref="#_x0000_s2053"/>
      </o:rules>
    </o:shapelayout>
  </w:shapeDefaults>
  <w:decimalSymbol w:val=","/>
  <w:listSeparator w:val=";"/>
  <w14:docId w14:val="2DD65E15"/>
  <w15:docId w15:val="{AF0ABB56-C951-4A88-B55E-077781FD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67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opreto.mg.gov.br/avisos-de-dispensa-de-licitacao"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33C6-7D4F-4707-AAF8-F1019060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21</Pages>
  <Words>8257</Words>
  <Characters>44594</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52746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188</cp:revision>
  <cp:lastPrinted>2024-07-16T14:09:00Z</cp:lastPrinted>
  <dcterms:created xsi:type="dcterms:W3CDTF">2018-01-18T12:33:00Z</dcterms:created>
  <dcterms:modified xsi:type="dcterms:W3CDTF">2024-09-17T15:08:00Z</dcterms:modified>
</cp:coreProperties>
</file>